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8EEA" w14:textId="77777777" w:rsidR="00363843" w:rsidRPr="00BC16DC" w:rsidRDefault="00882B08" w:rsidP="00363843">
      <w:pPr>
        <w:spacing w:after="0" w:line="240" w:lineRule="auto"/>
        <w:rPr>
          <w:rFonts w:cstheme="majorHAnsi"/>
          <w:b/>
          <w:sz w:val="28"/>
          <w:szCs w:val="28"/>
        </w:rPr>
      </w:pPr>
      <w:r w:rsidRPr="00BC16DC">
        <w:rPr>
          <w:rFonts w:cstheme="minorHAnsi"/>
          <w:b/>
          <w:noProof/>
          <w:sz w:val="28"/>
          <w:szCs w:val="28"/>
          <w:lang w:eastAsia="en-AU"/>
        </w:rPr>
        <w:drawing>
          <wp:anchor distT="0" distB="0" distL="114300" distR="114300" simplePos="0" relativeHeight="251659264" behindDoc="1" locked="0" layoutInCell="1" allowOverlap="1" wp14:anchorId="074D3B8D" wp14:editId="38F25049">
            <wp:simplePos x="0" y="0"/>
            <wp:positionH relativeFrom="column">
              <wp:posOffset>4819650</wp:posOffset>
            </wp:positionH>
            <wp:positionV relativeFrom="paragraph">
              <wp:posOffset>-419100</wp:posOffset>
            </wp:positionV>
            <wp:extent cx="1219200" cy="1219200"/>
            <wp:effectExtent l="0" t="0" r="0" b="0"/>
            <wp:wrapTight wrapText="bothSides">
              <wp:wrapPolygon edited="0">
                <wp:start x="0" y="0"/>
                <wp:lineTo x="0" y="21263"/>
                <wp:lineTo x="21263" y="21263"/>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FESTIVAL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Pr="00BC16DC">
        <w:rPr>
          <w:rFonts w:cstheme="majorHAnsi"/>
          <w:noProof/>
          <w:sz w:val="28"/>
          <w:szCs w:val="28"/>
          <w:lang w:eastAsia="en-AU"/>
        </w:rPr>
        <w:drawing>
          <wp:anchor distT="0" distB="0" distL="114300" distR="114300" simplePos="0" relativeHeight="251660288" behindDoc="1" locked="0" layoutInCell="1" allowOverlap="1" wp14:anchorId="42FEE5F9" wp14:editId="47C9590C">
            <wp:simplePos x="0" y="0"/>
            <wp:positionH relativeFrom="column">
              <wp:posOffset>57150</wp:posOffset>
            </wp:positionH>
            <wp:positionV relativeFrom="paragraph">
              <wp:posOffset>-419100</wp:posOffset>
            </wp:positionV>
            <wp:extent cx="1485900" cy="1036320"/>
            <wp:effectExtent l="0" t="0" r="0" b="0"/>
            <wp:wrapTight wrapText="bothSides">
              <wp:wrapPolygon edited="0">
                <wp:start x="0" y="0"/>
                <wp:lineTo x="0" y="21044"/>
                <wp:lineTo x="21323" y="21044"/>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843" w:rsidRPr="00BC16DC">
        <w:rPr>
          <w:rFonts w:cstheme="majorHAnsi"/>
          <w:sz w:val="28"/>
          <w:szCs w:val="28"/>
        </w:rPr>
        <w:t xml:space="preserve">            </w:t>
      </w:r>
      <w:r w:rsidR="00363843" w:rsidRPr="00BC16DC">
        <w:rPr>
          <w:rFonts w:cstheme="majorHAnsi"/>
          <w:sz w:val="28"/>
          <w:szCs w:val="28"/>
        </w:rPr>
        <w:tab/>
      </w:r>
      <w:r w:rsidR="00363843" w:rsidRPr="00BC16DC">
        <w:rPr>
          <w:rFonts w:cstheme="majorHAnsi"/>
          <w:b/>
          <w:sz w:val="28"/>
          <w:szCs w:val="28"/>
        </w:rPr>
        <w:tab/>
      </w:r>
    </w:p>
    <w:p w14:paraId="63A96FFC" w14:textId="77777777" w:rsidR="00363843" w:rsidRPr="00BC16DC" w:rsidRDefault="00363843" w:rsidP="00363843">
      <w:pPr>
        <w:spacing w:after="0" w:line="240" w:lineRule="auto"/>
        <w:rPr>
          <w:rFonts w:cstheme="majorHAnsi"/>
          <w:b/>
          <w:sz w:val="28"/>
          <w:szCs w:val="28"/>
        </w:rPr>
      </w:pPr>
    </w:p>
    <w:p w14:paraId="763A1399" w14:textId="77777777" w:rsidR="00882B08" w:rsidRPr="00BC16DC" w:rsidRDefault="00882B08" w:rsidP="00363843">
      <w:pPr>
        <w:spacing w:after="0" w:line="240" w:lineRule="auto"/>
        <w:jc w:val="center"/>
        <w:rPr>
          <w:rFonts w:cstheme="majorHAnsi"/>
          <w:b/>
          <w:sz w:val="28"/>
          <w:szCs w:val="28"/>
        </w:rPr>
      </w:pPr>
    </w:p>
    <w:p w14:paraId="2D0EDADB" w14:textId="77777777" w:rsidR="00363843" w:rsidRPr="00BC16DC" w:rsidRDefault="00363843" w:rsidP="00363843">
      <w:pPr>
        <w:spacing w:after="0" w:line="240" w:lineRule="auto"/>
        <w:jc w:val="both"/>
        <w:rPr>
          <w:rFonts w:cstheme="majorHAnsi"/>
          <w:b/>
          <w:sz w:val="28"/>
          <w:szCs w:val="28"/>
        </w:rPr>
      </w:pPr>
    </w:p>
    <w:p w14:paraId="2DEECA38" w14:textId="2ABA6662" w:rsidR="00363843" w:rsidRPr="001D3BED" w:rsidRDefault="000A2828" w:rsidP="001D3BED">
      <w:pPr>
        <w:pStyle w:val="ListParagraph"/>
        <w:spacing w:before="0" w:beforeAutospacing="0" w:after="0" w:afterAutospacing="0"/>
        <w:jc w:val="center"/>
        <w:rPr>
          <w:rFonts w:asciiTheme="minorHAnsi" w:hAnsiTheme="minorHAnsi" w:cstheme="minorHAnsi"/>
          <w:b/>
          <w:sz w:val="28"/>
          <w:szCs w:val="28"/>
        </w:rPr>
      </w:pPr>
      <w:r w:rsidRPr="001D3BED">
        <w:rPr>
          <w:rFonts w:asciiTheme="minorHAnsi" w:hAnsiTheme="minorHAnsi" w:cstheme="minorHAnsi"/>
          <w:b/>
          <w:sz w:val="28"/>
          <w:szCs w:val="28"/>
        </w:rPr>
        <w:t>Sponsorship Prospectus</w:t>
      </w:r>
    </w:p>
    <w:p w14:paraId="3CD084D6" w14:textId="6AABA883" w:rsidR="000A2828" w:rsidRPr="001D3BED" w:rsidRDefault="00597935" w:rsidP="001D3BED">
      <w:pPr>
        <w:pStyle w:val="ListParagraph"/>
        <w:spacing w:before="0" w:beforeAutospacing="0" w:after="0" w:afterAutospacing="0"/>
        <w:jc w:val="center"/>
        <w:rPr>
          <w:rFonts w:asciiTheme="minorHAnsi" w:hAnsiTheme="minorHAnsi" w:cstheme="minorHAnsi"/>
          <w:b/>
          <w:sz w:val="28"/>
          <w:szCs w:val="28"/>
        </w:rPr>
      </w:pPr>
      <w:r>
        <w:rPr>
          <w:rFonts w:asciiTheme="minorHAnsi" w:hAnsiTheme="minorHAnsi" w:cstheme="minorHAnsi"/>
          <w:b/>
          <w:sz w:val="28"/>
          <w:szCs w:val="28"/>
        </w:rPr>
        <w:t xml:space="preserve">2023 </w:t>
      </w:r>
      <w:r w:rsidR="00427398">
        <w:rPr>
          <w:rFonts w:asciiTheme="minorHAnsi" w:hAnsiTheme="minorHAnsi" w:cstheme="minorHAnsi"/>
          <w:b/>
          <w:sz w:val="28"/>
          <w:szCs w:val="28"/>
        </w:rPr>
        <w:t>Tamar Valley Peace Festival</w:t>
      </w:r>
    </w:p>
    <w:p w14:paraId="2684CBF4" w14:textId="2034CC40" w:rsidR="00BC16DC" w:rsidRPr="000A2828" w:rsidRDefault="00BC16DC" w:rsidP="00BC16DC">
      <w:pPr>
        <w:pStyle w:val="ListParagraph"/>
        <w:spacing w:before="0" w:beforeAutospacing="0" w:after="0" w:afterAutospacing="0"/>
        <w:rPr>
          <w:rFonts w:asciiTheme="minorHAnsi" w:hAnsiTheme="minorHAnsi" w:cstheme="minorHAnsi"/>
          <w:b/>
          <w:sz w:val="22"/>
          <w:szCs w:val="22"/>
        </w:rPr>
      </w:pPr>
    </w:p>
    <w:p w14:paraId="3FECCC21" w14:textId="77777777" w:rsidR="008E7842" w:rsidRDefault="008E7842" w:rsidP="00BC16DC">
      <w:pPr>
        <w:pStyle w:val="ListParagraph"/>
        <w:spacing w:before="0" w:beforeAutospacing="0" w:after="0" w:afterAutospacing="0"/>
        <w:rPr>
          <w:rFonts w:asciiTheme="minorHAnsi" w:hAnsiTheme="minorHAnsi" w:cstheme="minorHAnsi"/>
          <w:sz w:val="22"/>
          <w:szCs w:val="22"/>
        </w:rPr>
        <w:sectPr w:rsidR="008E7842" w:rsidSect="005B66F3">
          <w:pgSz w:w="11906" w:h="16838"/>
          <w:pgMar w:top="1134" w:right="1134" w:bottom="1134" w:left="1134" w:header="709" w:footer="709" w:gutter="0"/>
          <w:cols w:space="708"/>
          <w:docGrid w:linePitch="360"/>
        </w:sectPr>
      </w:pPr>
    </w:p>
    <w:p w14:paraId="4F910AAF" w14:textId="26190FA5" w:rsidR="00640A5C" w:rsidRPr="008E7842" w:rsidRDefault="000A2828" w:rsidP="00BC16DC">
      <w:pPr>
        <w:pStyle w:val="ListParagraph"/>
        <w:spacing w:before="0" w:beforeAutospacing="0" w:after="0" w:afterAutospacing="0"/>
        <w:rPr>
          <w:rFonts w:asciiTheme="minorHAnsi" w:hAnsiTheme="minorHAnsi" w:cstheme="minorHAnsi"/>
          <w:sz w:val="22"/>
          <w:szCs w:val="22"/>
        </w:rPr>
      </w:pPr>
      <w:r w:rsidRPr="008E7842">
        <w:rPr>
          <w:rFonts w:asciiTheme="minorHAnsi" w:hAnsiTheme="minorHAnsi" w:cstheme="minorHAnsi"/>
          <w:sz w:val="22"/>
          <w:szCs w:val="22"/>
        </w:rPr>
        <w:t>We are pleased to offer you the opportunity to sponsor the</w:t>
      </w:r>
      <w:r w:rsidR="00427398" w:rsidRPr="008E7842">
        <w:rPr>
          <w:rFonts w:asciiTheme="minorHAnsi" w:hAnsiTheme="minorHAnsi" w:cstheme="minorHAnsi"/>
          <w:sz w:val="22"/>
          <w:szCs w:val="22"/>
        </w:rPr>
        <w:t xml:space="preserve"> </w:t>
      </w:r>
      <w:r w:rsidR="00597935">
        <w:rPr>
          <w:rFonts w:asciiTheme="minorHAnsi" w:hAnsiTheme="minorHAnsi" w:cstheme="minorHAnsi"/>
          <w:sz w:val="22"/>
          <w:szCs w:val="22"/>
        </w:rPr>
        <w:t xml:space="preserve">2023 Tamar Valley Peace Festival held from </w:t>
      </w:r>
      <w:r w:rsidR="00E729EA">
        <w:rPr>
          <w:rFonts w:asciiTheme="minorHAnsi" w:hAnsiTheme="minorHAnsi" w:cstheme="minorHAnsi"/>
          <w:sz w:val="22"/>
          <w:szCs w:val="22"/>
        </w:rPr>
        <w:t>1</w:t>
      </w:r>
      <w:r w:rsidR="00597935">
        <w:rPr>
          <w:rFonts w:asciiTheme="minorHAnsi" w:hAnsiTheme="minorHAnsi" w:cstheme="minorHAnsi"/>
          <w:sz w:val="22"/>
          <w:szCs w:val="22"/>
        </w:rPr>
        <w:t xml:space="preserve">7 -23 September 2023, incorporating the International Day of Peace on 21 September 2023. </w:t>
      </w:r>
      <w:r w:rsidR="008E7842" w:rsidRPr="008E7842">
        <w:rPr>
          <w:rFonts w:asciiTheme="minorHAnsi" w:hAnsiTheme="minorHAnsi" w:cstheme="minorHAnsi"/>
          <w:sz w:val="22"/>
          <w:szCs w:val="22"/>
        </w:rPr>
        <w:t xml:space="preserve"> </w:t>
      </w:r>
    </w:p>
    <w:p w14:paraId="39B33060" w14:textId="178C4724" w:rsidR="008E7842" w:rsidRPr="008E7842" w:rsidRDefault="008E7842" w:rsidP="00BC16DC">
      <w:pPr>
        <w:pStyle w:val="ListParagraph"/>
        <w:spacing w:before="0" w:beforeAutospacing="0" w:after="0" w:afterAutospacing="0"/>
        <w:rPr>
          <w:rFonts w:asciiTheme="minorHAnsi" w:hAnsiTheme="minorHAnsi" w:cstheme="minorHAnsi"/>
          <w:sz w:val="22"/>
          <w:szCs w:val="22"/>
        </w:rPr>
      </w:pPr>
    </w:p>
    <w:p w14:paraId="31B0A9BC" w14:textId="7066C67D" w:rsidR="008E7842" w:rsidRPr="008E7842" w:rsidRDefault="00597935" w:rsidP="008E7842">
      <w:pPr>
        <w:autoSpaceDE w:val="0"/>
        <w:autoSpaceDN w:val="0"/>
        <w:adjustRightInd w:val="0"/>
        <w:spacing w:after="0" w:line="240" w:lineRule="auto"/>
        <w:rPr>
          <w:rFonts w:cstheme="minorHAnsi"/>
        </w:rPr>
      </w:pPr>
      <w:r>
        <w:rPr>
          <w:rFonts w:cstheme="minorHAnsi"/>
        </w:rPr>
        <w:t xml:space="preserve">The theme for the 2023 Tamar Valley Peace Festival is </w:t>
      </w:r>
      <w:r>
        <w:rPr>
          <w:rFonts w:eastAsiaTheme="minorEastAsia"/>
          <w:noProof/>
          <w:lang w:eastAsia="en-AU"/>
        </w:rPr>
        <w:t xml:space="preserve">Connecting and Sharing (pathways to peace). </w:t>
      </w:r>
    </w:p>
    <w:p w14:paraId="610E2406" w14:textId="77777777" w:rsidR="008E7842" w:rsidRPr="008E7842" w:rsidRDefault="008E7842" w:rsidP="008E7842">
      <w:pPr>
        <w:autoSpaceDE w:val="0"/>
        <w:autoSpaceDN w:val="0"/>
        <w:adjustRightInd w:val="0"/>
        <w:spacing w:after="0" w:line="240" w:lineRule="auto"/>
        <w:rPr>
          <w:rFonts w:cstheme="minorHAnsi"/>
        </w:rPr>
      </w:pPr>
    </w:p>
    <w:p w14:paraId="4DD64A0D" w14:textId="6056AA65" w:rsidR="008E7842" w:rsidRDefault="00597935" w:rsidP="008E7842">
      <w:pPr>
        <w:autoSpaceDE w:val="0"/>
        <w:autoSpaceDN w:val="0"/>
        <w:adjustRightInd w:val="0"/>
        <w:spacing w:after="0" w:line="240" w:lineRule="auto"/>
      </w:pPr>
      <w:r>
        <w:rPr>
          <w:rFonts w:cstheme="minorHAnsi"/>
        </w:rPr>
        <w:t xml:space="preserve">The Thought Leadership Event will be held on Thursday 21 September 2023 with Ms Rhoda Roberts AO as the key note speaker. Ms Robert’s address will be followed by a lively panel discussion exploring </w:t>
      </w:r>
      <w:r>
        <w:t>the theme of the power and potential of festivals to be a driver of positive social change through awareness, education and change and the opportunity this creates to build more peaceful communities.</w:t>
      </w:r>
    </w:p>
    <w:p w14:paraId="77D3C605" w14:textId="77777777" w:rsidR="00C44634" w:rsidRDefault="00C44634" w:rsidP="008E7842">
      <w:pPr>
        <w:autoSpaceDE w:val="0"/>
        <w:autoSpaceDN w:val="0"/>
        <w:adjustRightInd w:val="0"/>
        <w:spacing w:after="0" w:line="240" w:lineRule="auto"/>
      </w:pPr>
    </w:p>
    <w:p w14:paraId="29F8FDBB" w14:textId="7B357581" w:rsidR="008E7842" w:rsidRPr="008E7842" w:rsidRDefault="00597935" w:rsidP="008E7842">
      <w:pPr>
        <w:autoSpaceDE w:val="0"/>
        <w:autoSpaceDN w:val="0"/>
        <w:adjustRightInd w:val="0"/>
        <w:spacing w:after="0" w:line="240" w:lineRule="auto"/>
        <w:rPr>
          <w:rFonts w:cstheme="minorHAnsi"/>
        </w:rPr>
      </w:pPr>
      <w:r>
        <w:t xml:space="preserve">This year’s festival will also include the Peace in Schools Program (PISP).  </w:t>
      </w:r>
      <w:r w:rsidR="008E7842" w:rsidRPr="008E7842">
        <w:rPr>
          <w:rFonts w:cstheme="minorHAnsi"/>
        </w:rPr>
        <w:t>The PISP is an initiative involving local community leaders who will engage with school students in conversations</w:t>
      </w:r>
      <w:r w:rsidR="008E7842">
        <w:rPr>
          <w:rFonts w:cstheme="minorHAnsi"/>
        </w:rPr>
        <w:t xml:space="preserve"> </w:t>
      </w:r>
      <w:r w:rsidR="008E7842" w:rsidRPr="008E7842">
        <w:rPr>
          <w:rFonts w:cstheme="minorHAnsi"/>
        </w:rPr>
        <w:t>and activities about the concepts of peace and how young people can make a difference.</w:t>
      </w:r>
      <w:r>
        <w:rPr>
          <w:rFonts w:cstheme="minorHAnsi"/>
        </w:rPr>
        <w:t xml:space="preserve"> This year’s </w:t>
      </w:r>
      <w:r>
        <w:rPr>
          <w:rFonts w:cstheme="minorHAnsi"/>
        </w:rPr>
        <w:t xml:space="preserve">guest speaker for the Peace in Schools Program is John Kamara, Australian Tasmanian of the Year. </w:t>
      </w:r>
    </w:p>
    <w:p w14:paraId="0E2FDA74" w14:textId="534DC796" w:rsidR="008E7842" w:rsidRPr="008E7842" w:rsidRDefault="008E7842" w:rsidP="008E7842">
      <w:pPr>
        <w:autoSpaceDE w:val="0"/>
        <w:autoSpaceDN w:val="0"/>
        <w:adjustRightInd w:val="0"/>
        <w:spacing w:after="0" w:line="240" w:lineRule="auto"/>
        <w:rPr>
          <w:rFonts w:cstheme="minorHAnsi"/>
        </w:rPr>
      </w:pPr>
    </w:p>
    <w:p w14:paraId="05FA9261" w14:textId="77777777" w:rsidR="00597935" w:rsidRPr="008E7842" w:rsidRDefault="008E7842" w:rsidP="00597935">
      <w:pPr>
        <w:autoSpaceDE w:val="0"/>
        <w:autoSpaceDN w:val="0"/>
        <w:adjustRightInd w:val="0"/>
        <w:spacing w:after="0" w:line="240" w:lineRule="auto"/>
        <w:rPr>
          <w:rFonts w:cstheme="minorHAnsi"/>
        </w:rPr>
      </w:pPr>
      <w:r w:rsidRPr="008E7842">
        <w:rPr>
          <w:rFonts w:cstheme="minorHAnsi"/>
        </w:rPr>
        <w:t>In addition, the Trust will work with local community groups such as neighborhood houses so they</w:t>
      </w:r>
      <w:r>
        <w:rPr>
          <w:rFonts w:cstheme="minorHAnsi"/>
        </w:rPr>
        <w:t xml:space="preserve"> </w:t>
      </w:r>
      <w:r w:rsidRPr="008E7842">
        <w:rPr>
          <w:rFonts w:cstheme="minorHAnsi"/>
        </w:rPr>
        <w:t xml:space="preserve">can stage their own events that come from and support their communities. </w:t>
      </w:r>
      <w:r w:rsidR="00597935">
        <w:rPr>
          <w:rFonts w:cstheme="minorHAnsi"/>
        </w:rPr>
        <w:t xml:space="preserve">Over 20 community organisations are expected to participate in this year’s festival drawing an audience of approximately 1,500 people from throughout the greater Launceston community. </w:t>
      </w:r>
    </w:p>
    <w:p w14:paraId="04012A36" w14:textId="57032074" w:rsidR="00597935" w:rsidRDefault="00597935" w:rsidP="008E7842">
      <w:pPr>
        <w:autoSpaceDE w:val="0"/>
        <w:autoSpaceDN w:val="0"/>
        <w:adjustRightInd w:val="0"/>
        <w:spacing w:after="0" w:line="240" w:lineRule="auto"/>
        <w:rPr>
          <w:rFonts w:cstheme="minorHAnsi"/>
        </w:rPr>
      </w:pPr>
    </w:p>
    <w:p w14:paraId="01908732" w14:textId="5B83D10A" w:rsidR="008E7842" w:rsidRPr="008E7842" w:rsidRDefault="008E7842" w:rsidP="008E7842">
      <w:pPr>
        <w:autoSpaceDE w:val="0"/>
        <w:autoSpaceDN w:val="0"/>
        <w:adjustRightInd w:val="0"/>
        <w:spacing w:after="0" w:line="240" w:lineRule="auto"/>
        <w:rPr>
          <w:rFonts w:cstheme="minorHAnsi"/>
        </w:rPr>
      </w:pPr>
      <w:r w:rsidRPr="008E7842">
        <w:rPr>
          <w:rFonts w:cstheme="minorHAnsi"/>
        </w:rPr>
        <w:t>For example, these groups might</w:t>
      </w:r>
    </w:p>
    <w:p w14:paraId="209F3274" w14:textId="271ED69F" w:rsidR="008E7842" w:rsidRPr="008E7842" w:rsidRDefault="008E7842" w:rsidP="008E7842">
      <w:pPr>
        <w:autoSpaceDE w:val="0"/>
        <w:autoSpaceDN w:val="0"/>
        <w:adjustRightInd w:val="0"/>
        <w:spacing w:after="0" w:line="240" w:lineRule="auto"/>
        <w:rPr>
          <w:rFonts w:cstheme="minorHAnsi"/>
        </w:rPr>
      </w:pPr>
      <w:r w:rsidRPr="008E7842">
        <w:rPr>
          <w:rFonts w:cstheme="minorHAnsi"/>
        </w:rPr>
        <w:t>organise:</w:t>
      </w:r>
    </w:p>
    <w:p w14:paraId="165F42D8" w14:textId="07C0AB83" w:rsidR="008E7842" w:rsidRPr="008E7842" w:rsidRDefault="008E7842" w:rsidP="008E7842">
      <w:pPr>
        <w:pStyle w:val="ListParagraph"/>
        <w:numPr>
          <w:ilvl w:val="0"/>
          <w:numId w:val="30"/>
        </w:numPr>
        <w:autoSpaceDE w:val="0"/>
        <w:autoSpaceDN w:val="0"/>
        <w:adjustRightInd w:val="0"/>
        <w:spacing w:before="0" w:beforeAutospacing="0" w:after="0" w:afterAutospacing="0"/>
        <w:rPr>
          <w:rFonts w:asciiTheme="minorHAnsi" w:hAnsiTheme="minorHAnsi" w:cstheme="minorHAnsi"/>
          <w:sz w:val="22"/>
          <w:szCs w:val="22"/>
        </w:rPr>
      </w:pPr>
      <w:r w:rsidRPr="008E7842">
        <w:rPr>
          <w:rFonts w:asciiTheme="minorHAnsi" w:hAnsiTheme="minorHAnsi" w:cstheme="minorHAnsi"/>
          <w:sz w:val="22"/>
          <w:szCs w:val="22"/>
        </w:rPr>
        <w:t>an outdoor gardening/nature/care sustainability project</w:t>
      </w:r>
    </w:p>
    <w:p w14:paraId="5F940802" w14:textId="15DFF42C" w:rsidR="008E7842" w:rsidRPr="008E7842" w:rsidRDefault="008E7842" w:rsidP="008E7842">
      <w:pPr>
        <w:pStyle w:val="ListParagraph"/>
        <w:numPr>
          <w:ilvl w:val="0"/>
          <w:numId w:val="30"/>
        </w:numPr>
        <w:autoSpaceDE w:val="0"/>
        <w:autoSpaceDN w:val="0"/>
        <w:adjustRightInd w:val="0"/>
        <w:spacing w:before="0" w:beforeAutospacing="0" w:after="0" w:afterAutospacing="0"/>
        <w:rPr>
          <w:rFonts w:asciiTheme="minorHAnsi" w:hAnsiTheme="minorHAnsi" w:cstheme="minorHAnsi"/>
          <w:sz w:val="22"/>
          <w:szCs w:val="22"/>
        </w:rPr>
      </w:pPr>
      <w:r w:rsidRPr="008E7842">
        <w:rPr>
          <w:rFonts w:asciiTheme="minorHAnsi" w:hAnsiTheme="minorHAnsi" w:cstheme="minorHAnsi"/>
          <w:sz w:val="22"/>
          <w:szCs w:val="22"/>
        </w:rPr>
        <w:t>creative arts (painting, writing, sewing)</w:t>
      </w:r>
    </w:p>
    <w:p w14:paraId="4D042B60" w14:textId="6E455EED" w:rsidR="008E7842" w:rsidRPr="008E7842" w:rsidRDefault="008E7842" w:rsidP="008E7842">
      <w:pPr>
        <w:pStyle w:val="ListParagraph"/>
        <w:numPr>
          <w:ilvl w:val="0"/>
          <w:numId w:val="30"/>
        </w:numPr>
        <w:autoSpaceDE w:val="0"/>
        <w:autoSpaceDN w:val="0"/>
        <w:adjustRightInd w:val="0"/>
        <w:spacing w:before="0" w:beforeAutospacing="0" w:after="0" w:afterAutospacing="0"/>
        <w:rPr>
          <w:rFonts w:asciiTheme="minorHAnsi" w:hAnsiTheme="minorHAnsi" w:cstheme="minorHAnsi"/>
          <w:sz w:val="22"/>
          <w:szCs w:val="22"/>
        </w:rPr>
      </w:pPr>
      <w:r w:rsidRPr="008E7842">
        <w:rPr>
          <w:rFonts w:asciiTheme="minorHAnsi" w:hAnsiTheme="minorHAnsi" w:cstheme="minorHAnsi"/>
          <w:sz w:val="22"/>
          <w:szCs w:val="22"/>
        </w:rPr>
        <w:t>performing arts (singing, dance, theatre, poetry)</w:t>
      </w:r>
    </w:p>
    <w:p w14:paraId="3400E096" w14:textId="5E0071C5" w:rsidR="008E7842" w:rsidRPr="008E7842" w:rsidRDefault="008E7842" w:rsidP="008E7842">
      <w:pPr>
        <w:pStyle w:val="ListParagraph"/>
        <w:numPr>
          <w:ilvl w:val="0"/>
          <w:numId w:val="30"/>
        </w:numPr>
        <w:autoSpaceDE w:val="0"/>
        <w:autoSpaceDN w:val="0"/>
        <w:adjustRightInd w:val="0"/>
        <w:spacing w:before="0" w:beforeAutospacing="0" w:after="0" w:afterAutospacing="0"/>
        <w:rPr>
          <w:rFonts w:asciiTheme="minorHAnsi" w:hAnsiTheme="minorHAnsi" w:cstheme="minorHAnsi"/>
          <w:sz w:val="22"/>
          <w:szCs w:val="22"/>
        </w:rPr>
      </w:pPr>
      <w:r w:rsidRPr="008E7842">
        <w:rPr>
          <w:rFonts w:asciiTheme="minorHAnsi" w:hAnsiTheme="minorHAnsi" w:cstheme="minorHAnsi"/>
          <w:sz w:val="22"/>
          <w:szCs w:val="22"/>
        </w:rPr>
        <w:t>cultural/communities centred around food, including</w:t>
      </w:r>
    </w:p>
    <w:p w14:paraId="20B4A4C0" w14:textId="358E3FCB" w:rsidR="008E7842" w:rsidRPr="008E7842" w:rsidRDefault="008E7842" w:rsidP="008E7842">
      <w:pPr>
        <w:pStyle w:val="ListParagraph"/>
        <w:numPr>
          <w:ilvl w:val="0"/>
          <w:numId w:val="30"/>
        </w:numPr>
        <w:autoSpaceDE w:val="0"/>
        <w:autoSpaceDN w:val="0"/>
        <w:adjustRightInd w:val="0"/>
        <w:spacing w:before="0" w:beforeAutospacing="0" w:after="0" w:afterAutospacing="0"/>
        <w:rPr>
          <w:rFonts w:asciiTheme="minorHAnsi" w:hAnsiTheme="minorHAnsi" w:cstheme="minorHAnsi"/>
          <w:sz w:val="22"/>
          <w:szCs w:val="22"/>
        </w:rPr>
      </w:pPr>
      <w:r w:rsidRPr="008E7842">
        <w:rPr>
          <w:rFonts w:asciiTheme="minorHAnsi" w:hAnsiTheme="minorHAnsi" w:cstheme="minorHAnsi"/>
          <w:sz w:val="22"/>
          <w:szCs w:val="22"/>
        </w:rPr>
        <w:t>cooking classes, ceremonies, gatherings</w:t>
      </w:r>
    </w:p>
    <w:p w14:paraId="649D569A" w14:textId="35A54876" w:rsidR="008E7842" w:rsidRPr="008E7842" w:rsidRDefault="008E7842" w:rsidP="008E7842">
      <w:pPr>
        <w:pStyle w:val="ListParagraph"/>
        <w:numPr>
          <w:ilvl w:val="0"/>
          <w:numId w:val="30"/>
        </w:numPr>
        <w:spacing w:before="0" w:beforeAutospacing="0" w:after="0" w:afterAutospacing="0"/>
        <w:rPr>
          <w:rFonts w:asciiTheme="minorHAnsi" w:hAnsiTheme="minorHAnsi" w:cstheme="minorHAnsi"/>
          <w:sz w:val="22"/>
          <w:szCs w:val="22"/>
        </w:rPr>
      </w:pPr>
      <w:r w:rsidRPr="008E7842">
        <w:rPr>
          <w:rFonts w:asciiTheme="minorHAnsi" w:hAnsiTheme="minorHAnsi" w:cstheme="minorHAnsi"/>
          <w:sz w:val="22"/>
          <w:szCs w:val="22"/>
        </w:rPr>
        <w:t>physical activities such as bike riding and walking</w:t>
      </w:r>
    </w:p>
    <w:p w14:paraId="7A5FF4F0" w14:textId="77777777" w:rsidR="008E7842" w:rsidRDefault="008E7842" w:rsidP="008E7842">
      <w:pPr>
        <w:pStyle w:val="ListParagraph"/>
        <w:spacing w:before="0" w:beforeAutospacing="0" w:after="0" w:afterAutospacing="0"/>
        <w:rPr>
          <w:rFonts w:asciiTheme="minorHAnsi" w:hAnsiTheme="minorHAnsi" w:cstheme="minorHAnsi"/>
          <w:sz w:val="22"/>
          <w:szCs w:val="22"/>
        </w:rPr>
        <w:sectPr w:rsidR="008E7842" w:rsidSect="008E7842">
          <w:type w:val="continuous"/>
          <w:pgSz w:w="11906" w:h="16838"/>
          <w:pgMar w:top="1134" w:right="1134" w:bottom="1134" w:left="1134" w:header="709" w:footer="709" w:gutter="0"/>
          <w:cols w:num="2" w:space="708"/>
          <w:docGrid w:linePitch="360"/>
        </w:sectPr>
      </w:pPr>
    </w:p>
    <w:p w14:paraId="0A53BA83" w14:textId="1C0B6047" w:rsidR="000A2828" w:rsidRPr="000A2828" w:rsidRDefault="000A2828" w:rsidP="008E7842">
      <w:pPr>
        <w:pStyle w:val="ListParagraph"/>
        <w:spacing w:before="0" w:beforeAutospacing="0" w:after="0" w:afterAutospacing="0"/>
        <w:rPr>
          <w:rFonts w:asciiTheme="minorHAnsi" w:hAnsiTheme="minorHAnsi" w:cstheme="minorHAnsi"/>
          <w:sz w:val="22"/>
          <w:szCs w:val="22"/>
        </w:rPr>
      </w:pPr>
    </w:p>
    <w:p w14:paraId="4926EC63" w14:textId="4167E4CA" w:rsidR="000A2828" w:rsidRPr="000A2828" w:rsidRDefault="00C44634" w:rsidP="00335D68">
      <w:pPr>
        <w:rPr>
          <w:rFonts w:cstheme="minorHAnsi"/>
        </w:rPr>
      </w:pPr>
      <w:r w:rsidRPr="00335D68">
        <w:rPr>
          <w:rFonts w:cstheme="minorHAnsi"/>
          <w:noProof/>
        </w:rPr>
        <mc:AlternateContent>
          <mc:Choice Requires="wps">
            <w:drawing>
              <wp:anchor distT="45720" distB="45720" distL="114300" distR="114300" simplePos="0" relativeHeight="251641856" behindDoc="1" locked="0" layoutInCell="1" allowOverlap="1" wp14:anchorId="6D9E4554" wp14:editId="616FEED6">
                <wp:simplePos x="0" y="0"/>
                <wp:positionH relativeFrom="column">
                  <wp:posOffset>2006972</wp:posOffset>
                </wp:positionH>
                <wp:positionV relativeFrom="paragraph">
                  <wp:posOffset>407889</wp:posOffset>
                </wp:positionV>
                <wp:extent cx="4476750" cy="2726690"/>
                <wp:effectExtent l="0" t="0" r="19050" b="16510"/>
                <wp:wrapTight wrapText="bothSides">
                  <wp:wrapPolygon edited="0">
                    <wp:start x="0" y="0"/>
                    <wp:lineTo x="0" y="21580"/>
                    <wp:lineTo x="21600" y="2158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726690"/>
                        </a:xfrm>
                        <a:prstGeom prst="rect">
                          <a:avLst/>
                        </a:prstGeom>
                        <a:solidFill>
                          <a:srgbClr val="FFFFFF"/>
                        </a:solidFill>
                        <a:ln w="9525">
                          <a:solidFill>
                            <a:schemeClr val="accent3">
                              <a:lumMod val="75000"/>
                            </a:schemeClr>
                          </a:solidFill>
                          <a:miter lim="800000"/>
                          <a:headEnd/>
                          <a:tailEnd/>
                        </a:ln>
                      </wps:spPr>
                      <wps:txbx>
                        <w:txbxContent>
                          <w:p w14:paraId="275A7395" w14:textId="6AC4BDF9" w:rsidR="00335D68" w:rsidRPr="00C44634" w:rsidRDefault="00335D68" w:rsidP="00335D68">
                            <w:pPr>
                              <w:autoSpaceDE w:val="0"/>
                              <w:autoSpaceDN w:val="0"/>
                              <w:adjustRightInd w:val="0"/>
                              <w:spacing w:after="0" w:line="240" w:lineRule="auto"/>
                              <w:rPr>
                                <w:rFonts w:ascii="DejaVuSerifCondensed-Bold" w:hAnsi="DejaVuSerifCondensed-Bold" w:cs="DejaVuSerifCondensed-Bold"/>
                                <w:b/>
                                <w:bCs/>
                                <w:color w:val="183148"/>
                              </w:rPr>
                            </w:pPr>
                            <w:r w:rsidRPr="00C44634">
                              <w:rPr>
                                <w:rFonts w:ascii="DejaVuSerifCondensed-Bold" w:hAnsi="DejaVuSerifCondensed-Bold" w:cs="DejaVuSerifCondensed-Bold"/>
                                <w:b/>
                                <w:bCs/>
                                <w:color w:val="183148"/>
                              </w:rPr>
                              <w:t>Rhoda Roberts AO</w:t>
                            </w:r>
                          </w:p>
                          <w:p w14:paraId="254B710A" w14:textId="379E9719" w:rsidR="00335D68" w:rsidRPr="00C44634" w:rsidRDefault="00335D68" w:rsidP="00335D68">
                            <w:pPr>
                              <w:autoSpaceDE w:val="0"/>
                              <w:autoSpaceDN w:val="0"/>
                              <w:adjustRightInd w:val="0"/>
                              <w:spacing w:after="0" w:line="240" w:lineRule="auto"/>
                              <w:rPr>
                                <w:rFonts w:cstheme="minorHAnsi"/>
                                <w:b/>
                                <w:bCs/>
                                <w:i/>
                                <w:iCs/>
                              </w:rPr>
                            </w:pPr>
                            <w:r w:rsidRPr="00C44634">
                              <w:rPr>
                                <w:rFonts w:cstheme="minorHAnsi"/>
                                <w:b/>
                                <w:bCs/>
                                <w:i/>
                                <w:iCs/>
                              </w:rPr>
                              <w:t>Actor, Creative Director, Writer, Producer &amp; Arts Consultant</w:t>
                            </w:r>
                          </w:p>
                          <w:p w14:paraId="3397A8EC" w14:textId="58E5726D" w:rsidR="00335D68" w:rsidRPr="00C44634" w:rsidRDefault="00335D68" w:rsidP="00335D68">
                            <w:pPr>
                              <w:autoSpaceDE w:val="0"/>
                              <w:autoSpaceDN w:val="0"/>
                              <w:adjustRightInd w:val="0"/>
                              <w:spacing w:after="0" w:line="240" w:lineRule="auto"/>
                              <w:rPr>
                                <w:rFonts w:cstheme="minorHAnsi"/>
                              </w:rPr>
                            </w:pPr>
                            <w:r w:rsidRPr="00C44634">
                              <w:rPr>
                                <w:rFonts w:cstheme="minorHAnsi"/>
                              </w:rPr>
                              <w:t>Rhoda Roberts AO is a significant force on the</w:t>
                            </w:r>
                            <w:r w:rsidR="00C44634">
                              <w:rPr>
                                <w:rFonts w:cstheme="minorHAnsi"/>
                              </w:rPr>
                              <w:t xml:space="preserve"> </w:t>
                            </w:r>
                            <w:r w:rsidRPr="00C44634">
                              <w:rPr>
                                <w:rFonts w:cstheme="minorHAnsi"/>
                              </w:rPr>
                              <w:t xml:space="preserve">Australian arts scene. A member of the Bundjalung nation, Widjabul clan of </w:t>
                            </w:r>
                            <w:r w:rsidR="00C44634">
                              <w:rPr>
                                <w:rFonts w:cstheme="minorHAnsi"/>
                              </w:rPr>
                              <w:t xml:space="preserve"> N</w:t>
                            </w:r>
                            <w:r w:rsidRPr="00C44634">
                              <w:rPr>
                                <w:rFonts w:cstheme="minorHAnsi"/>
                              </w:rPr>
                              <w:t>orthern NSW and South East QLD, Rhoda heads the First Nations Programming for the Sydney Opera House, is Festival Director of the Boomerang Festival / Bluesfest, Creative Director of the</w:t>
                            </w:r>
                            <w:r w:rsidR="00C44634">
                              <w:rPr>
                                <w:rFonts w:cstheme="minorHAnsi"/>
                              </w:rPr>
                              <w:t xml:space="preserve"> </w:t>
                            </w:r>
                            <w:r w:rsidRPr="00C44634">
                              <w:rPr>
                                <w:rFonts w:cstheme="minorHAnsi"/>
                              </w:rPr>
                              <w:t>Parrtjima Festival (NT) and an Associate of Northern Rivers Performing  Arts (NORPA).</w:t>
                            </w:r>
                            <w:r w:rsidR="00C44634" w:rsidRPr="00C44634">
                              <w:rPr>
                                <w:rFonts w:cstheme="minorHAnsi"/>
                              </w:rPr>
                              <w:t xml:space="preserve"> </w:t>
                            </w:r>
                          </w:p>
                          <w:p w14:paraId="4DE52532" w14:textId="6AD0D54A" w:rsidR="00C44634" w:rsidRPr="00C44634" w:rsidRDefault="00C44634" w:rsidP="00335D68">
                            <w:pPr>
                              <w:autoSpaceDE w:val="0"/>
                              <w:autoSpaceDN w:val="0"/>
                              <w:adjustRightInd w:val="0"/>
                              <w:spacing w:after="0" w:line="240" w:lineRule="auto"/>
                              <w:rPr>
                                <w:rFonts w:cstheme="minorHAnsi"/>
                              </w:rPr>
                            </w:pPr>
                          </w:p>
                          <w:p w14:paraId="689367D3" w14:textId="79A55AEB" w:rsidR="00C44634" w:rsidRPr="00335D68" w:rsidRDefault="00C44634" w:rsidP="00C44634">
                            <w:pPr>
                              <w:autoSpaceDE w:val="0"/>
                              <w:autoSpaceDN w:val="0"/>
                              <w:adjustRightInd w:val="0"/>
                              <w:spacing w:after="0" w:line="240" w:lineRule="auto"/>
                              <w:rPr>
                                <w:rFonts w:cstheme="minorHAnsi"/>
                              </w:rPr>
                            </w:pPr>
                            <w:r w:rsidRPr="00C44634">
                              <w:rPr>
                                <w:rFonts w:cstheme="minorHAnsi"/>
                              </w:rPr>
                              <w:t>A much awarded arts executive, Rhoda received an AO for distinguished service to the performing arts, leadership, advocacy and promoting contemporary Indigenous culture. In 2019, she was recognised with a Ros Bower Award from the Australia Council; in 2018,</w:t>
                            </w:r>
                            <w:r>
                              <w:rPr>
                                <w:rFonts w:cstheme="minorHAnsi"/>
                              </w:rPr>
                              <w:t xml:space="preserve"> </w:t>
                            </w:r>
                            <w:r w:rsidRPr="00C44634">
                              <w:rPr>
                                <w:rFonts w:cstheme="minorHAnsi"/>
                              </w:rPr>
                              <w:t>she received the Helpman Award – The Sue Nattrass Award; in 1998 she received a Deadly Award for</w:t>
                            </w:r>
                            <w:r>
                              <w:rPr>
                                <w:rFonts w:cstheme="minorHAnsi"/>
                              </w:rPr>
                              <w:t xml:space="preserve"> </w:t>
                            </w:r>
                            <w:r w:rsidRPr="00C44634">
                              <w:rPr>
                                <w:rFonts w:cstheme="minorHAnsi"/>
                              </w:rPr>
                              <w:t>Broadcasting</w:t>
                            </w:r>
                            <w:r>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E4554" id="_x0000_t202" coordsize="21600,21600" o:spt="202" path="m,l,21600r21600,l21600,xe">
                <v:stroke joinstyle="miter"/>
                <v:path gradientshapeok="t" o:connecttype="rect"/>
              </v:shapetype>
              <v:shape id="Text Box 2" o:spid="_x0000_s1026" type="#_x0000_t202" style="position:absolute;margin-left:158.05pt;margin-top:32.1pt;width:352.5pt;height:214.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" strokecolor="#76923c [2406]">
                <v:textbox>
                  <w:txbxContent>
                    <w:p w14:paraId="275A7395" w14:textId="6AC4BDF9" w:rsidR="00335D68" w:rsidRPr="00C44634" w:rsidRDefault="00335D68" w:rsidP="00335D68">
                      <w:pPr>
                        <w:autoSpaceDE w:val="0"/>
                        <w:autoSpaceDN w:val="0"/>
                        <w:adjustRightInd w:val="0"/>
                        <w:spacing w:after="0" w:line="240" w:lineRule="auto"/>
                        <w:rPr>
                          <w:rFonts w:ascii="DejaVuSerifCondensed-Bold" w:hAnsi="DejaVuSerifCondensed-Bold" w:cs="DejaVuSerifCondensed-Bold"/>
                          <w:b/>
                          <w:bCs/>
                          <w:color w:val="183148"/>
                        </w:rPr>
                      </w:pPr>
                      <w:r w:rsidRPr="00C44634">
                        <w:rPr>
                          <w:rFonts w:ascii="DejaVuSerifCondensed-Bold" w:hAnsi="DejaVuSerifCondensed-Bold" w:cs="DejaVuSerifCondensed-Bold"/>
                          <w:b/>
                          <w:bCs/>
                          <w:color w:val="183148"/>
                        </w:rPr>
                        <w:t>Rhoda Roberts AO</w:t>
                      </w:r>
                    </w:p>
                    <w:p w14:paraId="254B710A" w14:textId="379E9719" w:rsidR="00335D68" w:rsidRPr="00C44634" w:rsidRDefault="00335D68" w:rsidP="00335D68">
                      <w:pPr>
                        <w:autoSpaceDE w:val="0"/>
                        <w:autoSpaceDN w:val="0"/>
                        <w:adjustRightInd w:val="0"/>
                        <w:spacing w:after="0" w:line="240" w:lineRule="auto"/>
                        <w:rPr>
                          <w:rFonts w:cstheme="minorHAnsi"/>
                          <w:b/>
                          <w:bCs/>
                          <w:i/>
                          <w:iCs/>
                        </w:rPr>
                      </w:pPr>
                      <w:r w:rsidRPr="00C44634">
                        <w:rPr>
                          <w:rFonts w:cstheme="minorHAnsi"/>
                          <w:b/>
                          <w:bCs/>
                          <w:i/>
                          <w:iCs/>
                        </w:rPr>
                        <w:t>Actor, Creative Director, Writer, Producer &amp; Arts Consultant</w:t>
                      </w:r>
                    </w:p>
                    <w:p w14:paraId="3397A8EC" w14:textId="58E5726D" w:rsidR="00335D68" w:rsidRPr="00C44634" w:rsidRDefault="00335D68" w:rsidP="00335D68">
                      <w:pPr>
                        <w:autoSpaceDE w:val="0"/>
                        <w:autoSpaceDN w:val="0"/>
                        <w:adjustRightInd w:val="0"/>
                        <w:spacing w:after="0" w:line="240" w:lineRule="auto"/>
                        <w:rPr>
                          <w:rFonts w:cstheme="minorHAnsi"/>
                        </w:rPr>
                      </w:pPr>
                      <w:r w:rsidRPr="00C44634">
                        <w:rPr>
                          <w:rFonts w:cstheme="minorHAnsi"/>
                        </w:rPr>
                        <w:t>Rhoda Roberts AO is a significant force on the</w:t>
                      </w:r>
                      <w:r w:rsidR="00C44634">
                        <w:rPr>
                          <w:rFonts w:cstheme="minorHAnsi"/>
                        </w:rPr>
                        <w:t xml:space="preserve"> </w:t>
                      </w:r>
                      <w:r w:rsidRPr="00C44634">
                        <w:rPr>
                          <w:rFonts w:cstheme="minorHAnsi"/>
                        </w:rPr>
                        <w:t xml:space="preserve">Australian arts scene. A member of the Bundjalung nation, Widjabul clan of </w:t>
                      </w:r>
                      <w:r w:rsidR="00C44634">
                        <w:rPr>
                          <w:rFonts w:cstheme="minorHAnsi"/>
                        </w:rPr>
                        <w:t xml:space="preserve"> N</w:t>
                      </w:r>
                      <w:r w:rsidRPr="00C44634">
                        <w:rPr>
                          <w:rFonts w:cstheme="minorHAnsi"/>
                        </w:rPr>
                        <w:t>orthern NSW and South East QLD, Rhoda heads the First Nations Programming for the Sydney Opera House, is Festival Director of the Boomerang Festival / Bluesfest, Creative Director of the</w:t>
                      </w:r>
                      <w:r w:rsidR="00C44634">
                        <w:rPr>
                          <w:rFonts w:cstheme="minorHAnsi"/>
                        </w:rPr>
                        <w:t xml:space="preserve"> </w:t>
                      </w:r>
                      <w:r w:rsidRPr="00C44634">
                        <w:rPr>
                          <w:rFonts w:cstheme="minorHAnsi"/>
                        </w:rPr>
                        <w:t>Parrtjima Festival (NT) and an Associate of Northern Rivers Performing  Arts (NORPA).</w:t>
                      </w:r>
                      <w:r w:rsidR="00C44634" w:rsidRPr="00C44634">
                        <w:rPr>
                          <w:rFonts w:cstheme="minorHAnsi"/>
                        </w:rPr>
                        <w:t xml:space="preserve"> </w:t>
                      </w:r>
                    </w:p>
                    <w:p w14:paraId="4DE52532" w14:textId="6AD0D54A" w:rsidR="00C44634" w:rsidRPr="00C44634" w:rsidRDefault="00C44634" w:rsidP="00335D68">
                      <w:pPr>
                        <w:autoSpaceDE w:val="0"/>
                        <w:autoSpaceDN w:val="0"/>
                        <w:adjustRightInd w:val="0"/>
                        <w:spacing w:after="0" w:line="240" w:lineRule="auto"/>
                        <w:rPr>
                          <w:rFonts w:cstheme="minorHAnsi"/>
                        </w:rPr>
                      </w:pPr>
                    </w:p>
                    <w:p w14:paraId="689367D3" w14:textId="79A55AEB" w:rsidR="00C44634" w:rsidRPr="00335D68" w:rsidRDefault="00C44634" w:rsidP="00C44634">
                      <w:pPr>
                        <w:autoSpaceDE w:val="0"/>
                        <w:autoSpaceDN w:val="0"/>
                        <w:adjustRightInd w:val="0"/>
                        <w:spacing w:after="0" w:line="240" w:lineRule="auto"/>
                        <w:rPr>
                          <w:rFonts w:cstheme="minorHAnsi"/>
                        </w:rPr>
                      </w:pPr>
                      <w:r w:rsidRPr="00C44634">
                        <w:rPr>
                          <w:rFonts w:cstheme="minorHAnsi"/>
                        </w:rPr>
                        <w:t>A much awarded arts executive, Rhoda received an AO for distinguished service to the performing arts, leadership, advocacy and promoting contemporary Indigenous culture. In 2019, she was recognised with a Ros Bower Award from the Australia Council; in 2018,</w:t>
                      </w:r>
                      <w:r>
                        <w:rPr>
                          <w:rFonts w:cstheme="minorHAnsi"/>
                        </w:rPr>
                        <w:t xml:space="preserve"> </w:t>
                      </w:r>
                      <w:r w:rsidRPr="00C44634">
                        <w:rPr>
                          <w:rFonts w:cstheme="minorHAnsi"/>
                        </w:rPr>
                        <w:t>she received the Helpman Award – The Sue Nattrass Award; in 1998 she received a Deadly Award for</w:t>
                      </w:r>
                      <w:r>
                        <w:rPr>
                          <w:rFonts w:cstheme="minorHAnsi"/>
                        </w:rPr>
                        <w:t xml:space="preserve"> </w:t>
                      </w:r>
                      <w:r w:rsidRPr="00C44634">
                        <w:rPr>
                          <w:rFonts w:cstheme="minorHAnsi"/>
                        </w:rPr>
                        <w:t>Broadcasting</w:t>
                      </w:r>
                      <w:r>
                        <w:rPr>
                          <w:rFonts w:cstheme="minorHAnsi"/>
                        </w:rPr>
                        <w:t xml:space="preserve">. </w:t>
                      </w:r>
                    </w:p>
                  </w:txbxContent>
                </v:textbox>
                <w10:wrap type="tight"/>
              </v:shape>
            </w:pict>
          </mc:Fallback>
        </mc:AlternateContent>
      </w:r>
      <w:r>
        <w:rPr>
          <w:noProof/>
        </w:rPr>
        <w:drawing>
          <wp:anchor distT="0" distB="0" distL="114300" distR="114300" simplePos="0" relativeHeight="251687936" behindDoc="1" locked="0" layoutInCell="1" allowOverlap="1" wp14:anchorId="4FA47144" wp14:editId="3607B0AF">
            <wp:simplePos x="0" y="0"/>
            <wp:positionH relativeFrom="column">
              <wp:posOffset>-10795</wp:posOffset>
            </wp:positionH>
            <wp:positionV relativeFrom="paragraph">
              <wp:posOffset>375285</wp:posOffset>
            </wp:positionV>
            <wp:extent cx="1954530" cy="2774315"/>
            <wp:effectExtent l="0" t="0" r="7620" b="6985"/>
            <wp:wrapTight wrapText="bothSides">
              <wp:wrapPolygon edited="0">
                <wp:start x="0" y="0"/>
                <wp:lineTo x="0" y="21506"/>
                <wp:lineTo x="21474" y="21506"/>
                <wp:lineTo x="214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54530" cy="2774315"/>
                    </a:xfrm>
                    <a:prstGeom prst="rect">
                      <a:avLst/>
                    </a:prstGeom>
                  </pic:spPr>
                </pic:pic>
              </a:graphicData>
            </a:graphic>
            <wp14:sizeRelH relativeFrom="page">
              <wp14:pctWidth>0</wp14:pctWidth>
            </wp14:sizeRelH>
            <wp14:sizeRelV relativeFrom="page">
              <wp14:pctHeight>0</wp14:pctHeight>
            </wp14:sizeRelV>
          </wp:anchor>
        </w:drawing>
      </w:r>
      <w:r w:rsidR="00335D68">
        <w:rPr>
          <w:rFonts w:cstheme="minorHAnsi"/>
        </w:rPr>
        <w:br w:type="page"/>
      </w:r>
      <w:r w:rsidR="00335D68">
        <w:rPr>
          <w:rFonts w:cstheme="minorHAnsi"/>
        </w:rPr>
        <w:lastRenderedPageBreak/>
        <w:t>B</w:t>
      </w:r>
      <w:r w:rsidR="000A2828" w:rsidRPr="000A2828">
        <w:rPr>
          <w:rFonts w:cstheme="minorHAnsi"/>
        </w:rPr>
        <w:t>elow is an outline of the benefits of sponsorship:</w:t>
      </w:r>
    </w:p>
    <w:p w14:paraId="75475FAA" w14:textId="20712C45" w:rsidR="000A2828" w:rsidRPr="000A2828" w:rsidRDefault="000A2828" w:rsidP="00BC16DC">
      <w:pPr>
        <w:pStyle w:val="ListParagraph"/>
        <w:spacing w:before="0" w:beforeAutospacing="0" w:after="0" w:afterAutospacing="0"/>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4970"/>
        <w:gridCol w:w="1251"/>
        <w:gridCol w:w="1252"/>
        <w:gridCol w:w="1252"/>
        <w:gridCol w:w="1129"/>
      </w:tblGrid>
      <w:tr w:rsidR="00C44634" w:rsidRPr="000A2828" w14:paraId="26F3B3E0" w14:textId="24FF0868" w:rsidTr="00427398">
        <w:tc>
          <w:tcPr>
            <w:tcW w:w="4970" w:type="dxa"/>
          </w:tcPr>
          <w:p w14:paraId="4E2DE475" w14:textId="77777777" w:rsidR="00427398" w:rsidRPr="000A2828" w:rsidRDefault="00427398" w:rsidP="00BC16DC">
            <w:pPr>
              <w:pStyle w:val="ListParagraph"/>
              <w:spacing w:before="0" w:beforeAutospacing="0" w:after="0" w:afterAutospacing="0"/>
              <w:rPr>
                <w:rFonts w:asciiTheme="minorHAnsi" w:hAnsiTheme="minorHAnsi" w:cstheme="minorHAnsi"/>
                <w:sz w:val="22"/>
                <w:szCs w:val="22"/>
              </w:rPr>
            </w:pPr>
          </w:p>
        </w:tc>
        <w:tc>
          <w:tcPr>
            <w:tcW w:w="1251" w:type="dxa"/>
          </w:tcPr>
          <w:p w14:paraId="51A24554" w14:textId="77777777" w:rsidR="00427398" w:rsidRPr="00D332AD" w:rsidRDefault="00427398" w:rsidP="000A2828">
            <w:pPr>
              <w:pStyle w:val="ListParagraph"/>
              <w:spacing w:before="0" w:beforeAutospacing="0" w:after="0" w:afterAutospacing="0"/>
              <w:jc w:val="center"/>
              <w:rPr>
                <w:rFonts w:asciiTheme="minorHAnsi" w:hAnsiTheme="minorHAnsi" w:cstheme="minorHAnsi"/>
                <w:b/>
                <w:sz w:val="22"/>
                <w:szCs w:val="22"/>
              </w:rPr>
            </w:pPr>
            <w:r w:rsidRPr="00D332AD">
              <w:rPr>
                <w:rFonts w:asciiTheme="minorHAnsi" w:hAnsiTheme="minorHAnsi" w:cstheme="minorHAnsi"/>
                <w:b/>
                <w:sz w:val="22"/>
                <w:szCs w:val="22"/>
              </w:rPr>
              <w:t>$1,000</w:t>
            </w:r>
          </w:p>
        </w:tc>
        <w:tc>
          <w:tcPr>
            <w:tcW w:w="1252" w:type="dxa"/>
          </w:tcPr>
          <w:p w14:paraId="594A85C6" w14:textId="7F42B73C" w:rsidR="00427398" w:rsidRPr="00D332AD" w:rsidRDefault="00427398" w:rsidP="000A2828">
            <w:pPr>
              <w:pStyle w:val="ListParagraph"/>
              <w:spacing w:before="0" w:beforeAutospacing="0" w:after="0" w:afterAutospacing="0"/>
              <w:jc w:val="center"/>
              <w:rPr>
                <w:rFonts w:asciiTheme="minorHAnsi" w:hAnsiTheme="minorHAnsi" w:cstheme="minorHAnsi"/>
                <w:b/>
                <w:sz w:val="22"/>
                <w:szCs w:val="22"/>
              </w:rPr>
            </w:pPr>
            <w:r w:rsidRPr="00D332AD">
              <w:rPr>
                <w:rFonts w:asciiTheme="minorHAnsi" w:hAnsiTheme="minorHAnsi" w:cstheme="minorHAnsi"/>
                <w:b/>
                <w:sz w:val="22"/>
                <w:szCs w:val="22"/>
              </w:rPr>
              <w:t>$2,500</w:t>
            </w:r>
          </w:p>
        </w:tc>
        <w:tc>
          <w:tcPr>
            <w:tcW w:w="1252" w:type="dxa"/>
          </w:tcPr>
          <w:p w14:paraId="1AFAEA1A" w14:textId="77777777" w:rsidR="00427398" w:rsidRPr="00D332AD" w:rsidRDefault="00427398" w:rsidP="000A2828">
            <w:pPr>
              <w:pStyle w:val="ListParagraph"/>
              <w:spacing w:before="0" w:beforeAutospacing="0" w:after="0" w:afterAutospacing="0"/>
              <w:jc w:val="center"/>
              <w:rPr>
                <w:rFonts w:asciiTheme="minorHAnsi" w:hAnsiTheme="minorHAnsi" w:cstheme="minorHAnsi"/>
                <w:b/>
                <w:sz w:val="22"/>
                <w:szCs w:val="22"/>
              </w:rPr>
            </w:pPr>
            <w:r w:rsidRPr="00D332AD">
              <w:rPr>
                <w:rFonts w:asciiTheme="minorHAnsi" w:hAnsiTheme="minorHAnsi" w:cstheme="minorHAnsi"/>
                <w:b/>
                <w:sz w:val="22"/>
                <w:szCs w:val="22"/>
              </w:rPr>
              <w:t>$5,000</w:t>
            </w:r>
          </w:p>
        </w:tc>
        <w:tc>
          <w:tcPr>
            <w:tcW w:w="1129" w:type="dxa"/>
          </w:tcPr>
          <w:p w14:paraId="66F246D6" w14:textId="18D204B1" w:rsidR="00427398" w:rsidRPr="00D332AD" w:rsidRDefault="00427398" w:rsidP="000A2828">
            <w:pPr>
              <w:pStyle w:val="ListParagraph"/>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w:t>
            </w:r>
            <w:r w:rsidR="004602E3">
              <w:rPr>
                <w:rFonts w:asciiTheme="minorHAnsi" w:hAnsiTheme="minorHAnsi" w:cstheme="minorHAnsi"/>
                <w:b/>
                <w:sz w:val="22"/>
                <w:szCs w:val="22"/>
              </w:rPr>
              <w:t>10,000 or higher</w:t>
            </w:r>
          </w:p>
        </w:tc>
      </w:tr>
      <w:tr w:rsidR="00C44634" w:rsidRPr="000A2828" w14:paraId="14A18D45" w14:textId="77945D66" w:rsidTr="00427398">
        <w:tc>
          <w:tcPr>
            <w:tcW w:w="4970" w:type="dxa"/>
          </w:tcPr>
          <w:p w14:paraId="6E485657" w14:textId="6FCE695A" w:rsidR="00427398" w:rsidRPr="000A2828" w:rsidRDefault="00427398" w:rsidP="000A2828">
            <w:pPr>
              <w:pStyle w:val="List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Logo/name in Peace F</w:t>
            </w:r>
            <w:r w:rsidRPr="000A2828">
              <w:rPr>
                <w:rFonts w:asciiTheme="minorHAnsi" w:hAnsiTheme="minorHAnsi" w:cstheme="minorHAnsi"/>
                <w:sz w:val="22"/>
                <w:szCs w:val="22"/>
              </w:rPr>
              <w:t>estival flyer (</w:t>
            </w:r>
            <w:r>
              <w:rPr>
                <w:rFonts w:asciiTheme="minorHAnsi" w:hAnsiTheme="minorHAnsi" w:cstheme="minorHAnsi"/>
                <w:sz w:val="22"/>
                <w:szCs w:val="22"/>
              </w:rPr>
              <w:t>1</w:t>
            </w:r>
            <w:r w:rsidRPr="000A2828">
              <w:rPr>
                <w:rFonts w:asciiTheme="minorHAnsi" w:hAnsiTheme="minorHAnsi" w:cstheme="minorHAnsi"/>
                <w:sz w:val="22"/>
                <w:szCs w:val="22"/>
              </w:rPr>
              <w:t>,500 copies)</w:t>
            </w:r>
          </w:p>
        </w:tc>
        <w:tc>
          <w:tcPr>
            <w:tcW w:w="1251" w:type="dxa"/>
            <w:vAlign w:val="center"/>
          </w:tcPr>
          <w:p w14:paraId="682529C2"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252" w:type="dxa"/>
            <w:vAlign w:val="center"/>
          </w:tcPr>
          <w:p w14:paraId="74BFF5E1" w14:textId="4B18827C"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252" w:type="dxa"/>
            <w:vAlign w:val="center"/>
          </w:tcPr>
          <w:p w14:paraId="0348A2FE"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129" w:type="dxa"/>
            <w:vAlign w:val="center"/>
          </w:tcPr>
          <w:p w14:paraId="11D01435" w14:textId="57F7ADA4" w:rsidR="00427398" w:rsidRDefault="00427398" w:rsidP="0042739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C44634" w:rsidRPr="000A2828" w14:paraId="5BF6AE96" w14:textId="76A3FC5C" w:rsidTr="00427398">
        <w:tc>
          <w:tcPr>
            <w:tcW w:w="4970" w:type="dxa"/>
          </w:tcPr>
          <w:p w14:paraId="14B53CE1" w14:textId="0F07B062" w:rsidR="00427398" w:rsidRPr="000A2828" w:rsidRDefault="00427398" w:rsidP="00BC16DC">
            <w:pPr>
              <w:pStyle w:val="ListParagraph"/>
              <w:spacing w:before="0" w:beforeAutospacing="0" w:after="0" w:afterAutospacing="0"/>
              <w:rPr>
                <w:rFonts w:asciiTheme="minorHAnsi" w:hAnsiTheme="minorHAnsi" w:cstheme="minorHAnsi"/>
                <w:sz w:val="22"/>
                <w:szCs w:val="22"/>
              </w:rPr>
            </w:pPr>
            <w:r w:rsidRPr="000A2828">
              <w:rPr>
                <w:rFonts w:asciiTheme="minorHAnsi" w:hAnsiTheme="minorHAnsi" w:cstheme="minorHAnsi"/>
                <w:sz w:val="22"/>
                <w:szCs w:val="22"/>
              </w:rPr>
              <w:t>Logo</w:t>
            </w:r>
            <w:r>
              <w:rPr>
                <w:rFonts w:asciiTheme="minorHAnsi" w:hAnsiTheme="minorHAnsi" w:cstheme="minorHAnsi"/>
                <w:sz w:val="22"/>
                <w:szCs w:val="22"/>
              </w:rPr>
              <w:t>/</w:t>
            </w:r>
            <w:r w:rsidRPr="000A2828">
              <w:rPr>
                <w:rFonts w:asciiTheme="minorHAnsi" w:hAnsiTheme="minorHAnsi" w:cstheme="minorHAnsi"/>
                <w:sz w:val="22"/>
                <w:szCs w:val="22"/>
              </w:rPr>
              <w:t xml:space="preserve">name on </w:t>
            </w:r>
            <w:r>
              <w:rPr>
                <w:rFonts w:asciiTheme="minorHAnsi" w:hAnsiTheme="minorHAnsi" w:cstheme="minorHAnsi"/>
                <w:sz w:val="22"/>
                <w:szCs w:val="22"/>
              </w:rPr>
              <w:t xml:space="preserve">Peace Festival </w:t>
            </w:r>
            <w:r w:rsidRPr="000A2828">
              <w:rPr>
                <w:rFonts w:asciiTheme="minorHAnsi" w:hAnsiTheme="minorHAnsi" w:cstheme="minorHAnsi"/>
                <w:sz w:val="22"/>
                <w:szCs w:val="22"/>
              </w:rPr>
              <w:t>web site</w:t>
            </w:r>
          </w:p>
        </w:tc>
        <w:tc>
          <w:tcPr>
            <w:tcW w:w="1251" w:type="dxa"/>
            <w:vAlign w:val="center"/>
          </w:tcPr>
          <w:p w14:paraId="07ED3FAF"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252" w:type="dxa"/>
            <w:vAlign w:val="center"/>
          </w:tcPr>
          <w:p w14:paraId="33B0DC0A"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252" w:type="dxa"/>
            <w:vAlign w:val="center"/>
          </w:tcPr>
          <w:p w14:paraId="22F63FB4"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129" w:type="dxa"/>
            <w:vAlign w:val="center"/>
          </w:tcPr>
          <w:p w14:paraId="0C153DBA" w14:textId="53CD5D1F" w:rsidR="00427398" w:rsidRDefault="00427398" w:rsidP="0042739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C44634" w:rsidRPr="000A2828" w14:paraId="2CF1552C" w14:textId="25EDB60E" w:rsidTr="00427398">
        <w:tc>
          <w:tcPr>
            <w:tcW w:w="4970" w:type="dxa"/>
          </w:tcPr>
          <w:p w14:paraId="2194944D" w14:textId="4EE70C05" w:rsidR="00427398" w:rsidRPr="000A2828" w:rsidRDefault="00427398" w:rsidP="00BC16DC">
            <w:pPr>
              <w:pStyle w:val="ListParagraph"/>
              <w:spacing w:before="0" w:beforeAutospacing="0" w:after="0" w:afterAutospacing="0"/>
              <w:rPr>
                <w:rFonts w:asciiTheme="minorHAnsi" w:hAnsiTheme="minorHAnsi" w:cstheme="minorHAnsi"/>
                <w:sz w:val="22"/>
                <w:szCs w:val="22"/>
              </w:rPr>
            </w:pPr>
            <w:r w:rsidRPr="000A2828">
              <w:rPr>
                <w:rFonts w:asciiTheme="minorHAnsi" w:hAnsiTheme="minorHAnsi" w:cstheme="minorHAnsi"/>
                <w:sz w:val="22"/>
                <w:szCs w:val="22"/>
              </w:rPr>
              <w:t>Logo</w:t>
            </w:r>
            <w:r>
              <w:rPr>
                <w:rFonts w:asciiTheme="minorHAnsi" w:hAnsiTheme="minorHAnsi" w:cstheme="minorHAnsi"/>
                <w:sz w:val="22"/>
                <w:szCs w:val="22"/>
              </w:rPr>
              <w:t>/</w:t>
            </w:r>
            <w:r w:rsidRPr="000A2828">
              <w:rPr>
                <w:rFonts w:asciiTheme="minorHAnsi" w:hAnsiTheme="minorHAnsi" w:cstheme="minorHAnsi"/>
                <w:sz w:val="22"/>
                <w:szCs w:val="22"/>
              </w:rPr>
              <w:t xml:space="preserve">name on </w:t>
            </w:r>
            <w:r>
              <w:rPr>
                <w:rFonts w:asciiTheme="minorHAnsi" w:hAnsiTheme="minorHAnsi" w:cstheme="minorHAnsi"/>
                <w:sz w:val="22"/>
                <w:szCs w:val="22"/>
              </w:rPr>
              <w:t xml:space="preserve">Peace Festival </w:t>
            </w:r>
            <w:r w:rsidRPr="000A2828">
              <w:rPr>
                <w:rFonts w:asciiTheme="minorHAnsi" w:hAnsiTheme="minorHAnsi" w:cstheme="minorHAnsi"/>
                <w:sz w:val="22"/>
                <w:szCs w:val="22"/>
              </w:rPr>
              <w:t>facebook page</w:t>
            </w:r>
          </w:p>
        </w:tc>
        <w:tc>
          <w:tcPr>
            <w:tcW w:w="1251" w:type="dxa"/>
            <w:vAlign w:val="center"/>
          </w:tcPr>
          <w:p w14:paraId="5C09FF59"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252" w:type="dxa"/>
            <w:vAlign w:val="center"/>
          </w:tcPr>
          <w:p w14:paraId="0695EE13" w14:textId="59B36C38"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252" w:type="dxa"/>
            <w:vAlign w:val="center"/>
          </w:tcPr>
          <w:p w14:paraId="40DB023A"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129" w:type="dxa"/>
            <w:vAlign w:val="center"/>
          </w:tcPr>
          <w:p w14:paraId="2B6DF461" w14:textId="087A415C" w:rsidR="00427398" w:rsidRDefault="00427398" w:rsidP="0042739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C44634" w:rsidRPr="000A2828" w14:paraId="0A81031C" w14:textId="53505AF9" w:rsidTr="00427398">
        <w:tc>
          <w:tcPr>
            <w:tcW w:w="4970" w:type="dxa"/>
          </w:tcPr>
          <w:p w14:paraId="6503F497" w14:textId="77777777" w:rsidR="00427398" w:rsidRPr="000A2828" w:rsidRDefault="00427398" w:rsidP="00BC16DC">
            <w:pPr>
              <w:pStyle w:val="ListParagraph"/>
              <w:spacing w:before="0" w:beforeAutospacing="0" w:after="0" w:afterAutospacing="0"/>
              <w:rPr>
                <w:rFonts w:asciiTheme="minorHAnsi" w:hAnsiTheme="minorHAnsi" w:cstheme="minorHAnsi"/>
                <w:sz w:val="22"/>
                <w:szCs w:val="22"/>
              </w:rPr>
            </w:pPr>
            <w:r w:rsidRPr="000A2828">
              <w:rPr>
                <w:rFonts w:asciiTheme="minorHAnsi" w:hAnsiTheme="minorHAnsi" w:cstheme="minorHAnsi"/>
                <w:sz w:val="22"/>
                <w:szCs w:val="22"/>
              </w:rPr>
              <w:t>Acknowledgment in all media releases</w:t>
            </w:r>
          </w:p>
        </w:tc>
        <w:tc>
          <w:tcPr>
            <w:tcW w:w="1251" w:type="dxa"/>
            <w:vAlign w:val="center"/>
          </w:tcPr>
          <w:p w14:paraId="63CB2FB4" w14:textId="40A9FB65"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04F1E6FC" w14:textId="0B4A730B"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4F36F5D0"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129" w:type="dxa"/>
            <w:vAlign w:val="center"/>
          </w:tcPr>
          <w:p w14:paraId="4CBEF399" w14:textId="4DB72121" w:rsidR="00427398" w:rsidRDefault="00427398" w:rsidP="0042739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C44634" w:rsidRPr="000A2828" w14:paraId="55F763D0" w14:textId="5494190F" w:rsidTr="00427398">
        <w:tc>
          <w:tcPr>
            <w:tcW w:w="4970" w:type="dxa"/>
          </w:tcPr>
          <w:p w14:paraId="47925182" w14:textId="38DB7389" w:rsidR="00427398" w:rsidRPr="000A2828" w:rsidRDefault="00427398" w:rsidP="00BC16DC">
            <w:pPr>
              <w:pStyle w:val="List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Verbal acknowledgment at all events attended by the Trustees</w:t>
            </w:r>
          </w:p>
        </w:tc>
        <w:tc>
          <w:tcPr>
            <w:tcW w:w="1251" w:type="dxa"/>
            <w:vAlign w:val="center"/>
          </w:tcPr>
          <w:p w14:paraId="534DC43D"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696E3418" w14:textId="32D8648E"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43D1780D"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129" w:type="dxa"/>
            <w:vAlign w:val="center"/>
          </w:tcPr>
          <w:p w14:paraId="5092448B" w14:textId="057EC1DD" w:rsidR="00427398" w:rsidRDefault="00427398" w:rsidP="0042739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C44634" w:rsidRPr="000A2828" w14:paraId="5ADC3083" w14:textId="0FB8FF45" w:rsidTr="00427398">
        <w:tc>
          <w:tcPr>
            <w:tcW w:w="4970" w:type="dxa"/>
          </w:tcPr>
          <w:p w14:paraId="602B1150" w14:textId="75FD13D1" w:rsidR="00427398" w:rsidRPr="000A2828" w:rsidRDefault="008E7842" w:rsidP="00BC16DC">
            <w:pPr>
              <w:pStyle w:val="List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 x C</w:t>
            </w:r>
            <w:r w:rsidR="00427398">
              <w:rPr>
                <w:rFonts w:asciiTheme="minorHAnsi" w:hAnsiTheme="minorHAnsi" w:cstheme="minorHAnsi"/>
                <w:sz w:val="22"/>
                <w:szCs w:val="22"/>
              </w:rPr>
              <w:t>omplimentary tickets to the thought leadership event – RSVP required</w:t>
            </w:r>
          </w:p>
        </w:tc>
        <w:tc>
          <w:tcPr>
            <w:tcW w:w="1251" w:type="dxa"/>
            <w:vAlign w:val="center"/>
          </w:tcPr>
          <w:p w14:paraId="6F441F06"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236717C7" w14:textId="338FA7E3"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4507E4AA"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129" w:type="dxa"/>
            <w:vAlign w:val="center"/>
          </w:tcPr>
          <w:p w14:paraId="4725BBC7" w14:textId="32C16770" w:rsidR="00427398" w:rsidRDefault="008E7842" w:rsidP="0042739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C44634" w:rsidRPr="000A2828" w14:paraId="19958637" w14:textId="77777777" w:rsidTr="00427398">
        <w:tc>
          <w:tcPr>
            <w:tcW w:w="4970" w:type="dxa"/>
          </w:tcPr>
          <w:p w14:paraId="1984F341" w14:textId="12D601B4" w:rsidR="008E7842" w:rsidRDefault="008E7842" w:rsidP="00BC16DC">
            <w:pPr>
              <w:pStyle w:val="List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Logo and acknowledgement on online booking page for ticketed events staged by the Trust</w:t>
            </w:r>
          </w:p>
        </w:tc>
        <w:tc>
          <w:tcPr>
            <w:tcW w:w="1251" w:type="dxa"/>
            <w:vAlign w:val="center"/>
          </w:tcPr>
          <w:p w14:paraId="1C74CC8C" w14:textId="77777777" w:rsidR="008E7842" w:rsidRPr="000A2828" w:rsidRDefault="008E7842"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47D7D8B9" w14:textId="77777777" w:rsidR="008E7842" w:rsidRPr="000A2828" w:rsidRDefault="008E7842"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3EA1FE15" w14:textId="77777777" w:rsidR="008E7842" w:rsidRDefault="008E7842" w:rsidP="000A2828">
            <w:pPr>
              <w:pStyle w:val="ListParagraph"/>
              <w:spacing w:before="0" w:beforeAutospacing="0" w:after="0" w:afterAutospacing="0"/>
              <w:jc w:val="center"/>
              <w:rPr>
                <w:rFonts w:asciiTheme="minorHAnsi" w:hAnsiTheme="minorHAnsi" w:cstheme="minorHAnsi"/>
                <w:sz w:val="22"/>
                <w:szCs w:val="22"/>
              </w:rPr>
            </w:pPr>
          </w:p>
        </w:tc>
        <w:tc>
          <w:tcPr>
            <w:tcW w:w="1129" w:type="dxa"/>
            <w:vAlign w:val="center"/>
          </w:tcPr>
          <w:p w14:paraId="679D5367" w14:textId="597F119D" w:rsidR="008E7842" w:rsidRDefault="008E7842" w:rsidP="0042739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C44634" w:rsidRPr="000A2828" w14:paraId="414703A3" w14:textId="0DA1A699" w:rsidTr="00427398">
        <w:tc>
          <w:tcPr>
            <w:tcW w:w="4970" w:type="dxa"/>
          </w:tcPr>
          <w:p w14:paraId="0654D146" w14:textId="5F201EDE" w:rsidR="00427398" w:rsidRDefault="00427398" w:rsidP="00BC16DC">
            <w:pPr>
              <w:pStyle w:val="List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Display of your banners/signage at the thought leadership event (supplied by you)</w:t>
            </w:r>
          </w:p>
        </w:tc>
        <w:tc>
          <w:tcPr>
            <w:tcW w:w="1251" w:type="dxa"/>
            <w:vAlign w:val="center"/>
          </w:tcPr>
          <w:p w14:paraId="7EED1EE0"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69C67D45" w14:textId="77777777" w:rsidR="00427398" w:rsidRPr="000A2828" w:rsidRDefault="00427398"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7EC0B0AE" w14:textId="77777777" w:rsidR="00427398" w:rsidRDefault="00427398" w:rsidP="000A2828">
            <w:pPr>
              <w:pStyle w:val="ListParagraph"/>
              <w:spacing w:before="0" w:beforeAutospacing="0" w:after="0" w:afterAutospacing="0"/>
              <w:jc w:val="center"/>
              <w:rPr>
                <w:rFonts w:asciiTheme="minorHAnsi" w:hAnsiTheme="minorHAnsi" w:cstheme="minorHAnsi"/>
                <w:sz w:val="22"/>
                <w:szCs w:val="22"/>
              </w:rPr>
            </w:pPr>
          </w:p>
        </w:tc>
        <w:tc>
          <w:tcPr>
            <w:tcW w:w="1129" w:type="dxa"/>
            <w:vAlign w:val="center"/>
          </w:tcPr>
          <w:p w14:paraId="0D81053D" w14:textId="002E768F" w:rsidR="00427398" w:rsidRDefault="00427398" w:rsidP="0042739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C44634" w:rsidRPr="000A2828" w14:paraId="4AF3B888" w14:textId="77777777" w:rsidTr="00427398">
        <w:tc>
          <w:tcPr>
            <w:tcW w:w="4970" w:type="dxa"/>
          </w:tcPr>
          <w:p w14:paraId="0F48A77E" w14:textId="7AA9429E" w:rsidR="004602E3" w:rsidRDefault="004602E3" w:rsidP="00BC16DC">
            <w:pPr>
              <w:pStyle w:val="List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Other elements as agreed in the funding/sponsorship agreements</w:t>
            </w:r>
          </w:p>
        </w:tc>
        <w:tc>
          <w:tcPr>
            <w:tcW w:w="1251" w:type="dxa"/>
            <w:vAlign w:val="center"/>
          </w:tcPr>
          <w:p w14:paraId="714E4EC8" w14:textId="77777777" w:rsidR="004602E3" w:rsidRPr="000A2828" w:rsidRDefault="004602E3"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64314FD5" w14:textId="77777777" w:rsidR="004602E3" w:rsidRPr="000A2828" w:rsidRDefault="004602E3" w:rsidP="000A2828">
            <w:pPr>
              <w:pStyle w:val="ListParagraph"/>
              <w:spacing w:before="0" w:beforeAutospacing="0" w:after="0" w:afterAutospacing="0"/>
              <w:jc w:val="center"/>
              <w:rPr>
                <w:rFonts w:asciiTheme="minorHAnsi" w:hAnsiTheme="minorHAnsi" w:cstheme="minorHAnsi"/>
                <w:sz w:val="22"/>
                <w:szCs w:val="22"/>
              </w:rPr>
            </w:pPr>
          </w:p>
        </w:tc>
        <w:tc>
          <w:tcPr>
            <w:tcW w:w="1252" w:type="dxa"/>
            <w:vAlign w:val="center"/>
          </w:tcPr>
          <w:p w14:paraId="52D07DE9" w14:textId="77777777" w:rsidR="004602E3" w:rsidRDefault="004602E3" w:rsidP="000A2828">
            <w:pPr>
              <w:pStyle w:val="ListParagraph"/>
              <w:spacing w:before="0" w:beforeAutospacing="0" w:after="0" w:afterAutospacing="0"/>
              <w:jc w:val="center"/>
              <w:rPr>
                <w:rFonts w:asciiTheme="minorHAnsi" w:hAnsiTheme="minorHAnsi" w:cstheme="minorHAnsi"/>
                <w:sz w:val="22"/>
                <w:szCs w:val="22"/>
              </w:rPr>
            </w:pPr>
          </w:p>
        </w:tc>
        <w:tc>
          <w:tcPr>
            <w:tcW w:w="1129" w:type="dxa"/>
            <w:vAlign w:val="center"/>
          </w:tcPr>
          <w:p w14:paraId="237B4430" w14:textId="0A4B0E94" w:rsidR="004602E3" w:rsidRDefault="004602E3" w:rsidP="00427398">
            <w:pPr>
              <w:pStyle w:val="ListParagraph"/>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bl>
    <w:p w14:paraId="4C3DFADD" w14:textId="77777777" w:rsidR="000A2828" w:rsidRPr="000A2828" w:rsidRDefault="000A2828" w:rsidP="00BC16DC">
      <w:pPr>
        <w:pStyle w:val="ListParagraph"/>
        <w:spacing w:before="0" w:beforeAutospacing="0" w:after="0" w:afterAutospacing="0"/>
        <w:rPr>
          <w:rFonts w:asciiTheme="minorHAnsi" w:hAnsiTheme="minorHAnsi" w:cstheme="minorHAnsi"/>
          <w:sz w:val="22"/>
          <w:szCs w:val="22"/>
        </w:rPr>
      </w:pPr>
    </w:p>
    <w:p w14:paraId="00CDD1FF" w14:textId="7190F011" w:rsidR="00DC0D4A" w:rsidRPr="00D332AD" w:rsidRDefault="000A2828" w:rsidP="004602E3">
      <w:pPr>
        <w:rPr>
          <w:rFonts w:cstheme="minorHAnsi"/>
          <w:b/>
        </w:rPr>
      </w:pPr>
      <w:r w:rsidRPr="00D332AD">
        <w:rPr>
          <w:rFonts w:cstheme="minorHAnsi"/>
          <w:b/>
        </w:rPr>
        <w:t>Please complete the following section to confirm your support:</w:t>
      </w:r>
    </w:p>
    <w:p w14:paraId="72FDD1B7" w14:textId="77777777" w:rsidR="000A2828" w:rsidRDefault="000A2828" w:rsidP="00BC16DC">
      <w:pPr>
        <w:pStyle w:val="ListParagraph"/>
        <w:spacing w:before="0" w:beforeAutospacing="0" w:after="0" w:afterAutospacing="0"/>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2235"/>
        <w:gridCol w:w="7619"/>
      </w:tblGrid>
      <w:tr w:rsidR="001D3BED" w14:paraId="225C34A7" w14:textId="77777777" w:rsidTr="001D3BED">
        <w:tc>
          <w:tcPr>
            <w:tcW w:w="2235" w:type="dxa"/>
          </w:tcPr>
          <w:p w14:paraId="0E634E86" w14:textId="77777777" w:rsidR="001D3BED" w:rsidRDefault="001D3BED" w:rsidP="009A7066">
            <w:pPr>
              <w:pStyle w:val="ListParagraph"/>
              <w:spacing w:before="0" w:beforeAutospacing="0" w:after="0" w:afterAutospacing="0" w:line="360" w:lineRule="auto"/>
              <w:rPr>
                <w:rFonts w:asciiTheme="minorHAnsi" w:hAnsiTheme="minorHAnsi" w:cstheme="minorHAnsi"/>
                <w:sz w:val="22"/>
                <w:szCs w:val="22"/>
              </w:rPr>
            </w:pPr>
            <w:r w:rsidRPr="001D3BED">
              <w:rPr>
                <w:rFonts w:asciiTheme="minorHAnsi" w:hAnsiTheme="minorHAnsi" w:cstheme="minorHAnsi"/>
                <w:sz w:val="22"/>
                <w:szCs w:val="22"/>
              </w:rPr>
              <w:t>Name of Company</w:t>
            </w:r>
          </w:p>
        </w:tc>
        <w:tc>
          <w:tcPr>
            <w:tcW w:w="7619" w:type="dxa"/>
          </w:tcPr>
          <w:p w14:paraId="12C81F0F" w14:textId="77777777" w:rsidR="001D3BED" w:rsidRDefault="001D3BED" w:rsidP="009A7066">
            <w:pPr>
              <w:pStyle w:val="ListParagraph"/>
              <w:spacing w:before="0" w:beforeAutospacing="0" w:after="0" w:afterAutospacing="0" w:line="360" w:lineRule="auto"/>
              <w:rPr>
                <w:rFonts w:asciiTheme="minorHAnsi" w:hAnsiTheme="minorHAnsi" w:cstheme="minorHAnsi"/>
                <w:sz w:val="22"/>
                <w:szCs w:val="22"/>
              </w:rPr>
            </w:pPr>
          </w:p>
        </w:tc>
      </w:tr>
      <w:tr w:rsidR="001D3BED" w14:paraId="62611DC8" w14:textId="77777777" w:rsidTr="001D3BED">
        <w:tc>
          <w:tcPr>
            <w:tcW w:w="2235" w:type="dxa"/>
          </w:tcPr>
          <w:p w14:paraId="465CB8F8" w14:textId="77777777" w:rsidR="001D3BED" w:rsidRDefault="001D3BED" w:rsidP="009A7066">
            <w:pPr>
              <w:pStyle w:val="ListParagraph"/>
              <w:spacing w:before="0" w:beforeAutospacing="0" w:after="0" w:afterAutospacing="0" w:line="360" w:lineRule="auto"/>
              <w:rPr>
                <w:rFonts w:asciiTheme="minorHAnsi" w:hAnsiTheme="minorHAnsi" w:cstheme="minorHAnsi"/>
                <w:sz w:val="22"/>
                <w:szCs w:val="22"/>
              </w:rPr>
            </w:pPr>
            <w:r w:rsidRPr="001D3BED">
              <w:rPr>
                <w:rFonts w:asciiTheme="minorHAnsi" w:hAnsiTheme="minorHAnsi" w:cstheme="minorHAnsi"/>
                <w:sz w:val="22"/>
                <w:szCs w:val="22"/>
              </w:rPr>
              <w:t>Contact Person</w:t>
            </w:r>
          </w:p>
        </w:tc>
        <w:tc>
          <w:tcPr>
            <w:tcW w:w="7619" w:type="dxa"/>
          </w:tcPr>
          <w:p w14:paraId="6E30D4D0" w14:textId="77777777" w:rsidR="001D3BED" w:rsidRDefault="001D3BED" w:rsidP="009A7066">
            <w:pPr>
              <w:pStyle w:val="ListParagraph"/>
              <w:spacing w:before="0" w:beforeAutospacing="0" w:after="0" w:afterAutospacing="0" w:line="360" w:lineRule="auto"/>
              <w:rPr>
                <w:rFonts w:asciiTheme="minorHAnsi" w:hAnsiTheme="minorHAnsi" w:cstheme="minorHAnsi"/>
                <w:sz w:val="22"/>
                <w:szCs w:val="22"/>
              </w:rPr>
            </w:pPr>
          </w:p>
        </w:tc>
      </w:tr>
      <w:tr w:rsidR="001D3BED" w14:paraId="14AB83A8" w14:textId="77777777" w:rsidTr="001D3BED">
        <w:tc>
          <w:tcPr>
            <w:tcW w:w="2235" w:type="dxa"/>
          </w:tcPr>
          <w:p w14:paraId="42C062FD" w14:textId="77777777" w:rsidR="001D3BED" w:rsidRPr="001D3BED" w:rsidRDefault="001D3BED" w:rsidP="009A7066">
            <w:pPr>
              <w:pStyle w:val="ListParagraph"/>
              <w:spacing w:before="0" w:beforeAutospacing="0" w:after="0" w:afterAutospacing="0" w:line="360" w:lineRule="auto"/>
              <w:rPr>
                <w:rFonts w:asciiTheme="minorHAnsi" w:hAnsiTheme="minorHAnsi" w:cstheme="minorHAnsi"/>
                <w:sz w:val="22"/>
                <w:szCs w:val="22"/>
              </w:rPr>
            </w:pPr>
            <w:r w:rsidRPr="001D3BED">
              <w:rPr>
                <w:rFonts w:asciiTheme="minorHAnsi" w:hAnsiTheme="minorHAnsi" w:cstheme="minorHAnsi"/>
                <w:sz w:val="22"/>
                <w:szCs w:val="22"/>
              </w:rPr>
              <w:t>Telephone/Email</w:t>
            </w:r>
          </w:p>
        </w:tc>
        <w:tc>
          <w:tcPr>
            <w:tcW w:w="7619" w:type="dxa"/>
          </w:tcPr>
          <w:p w14:paraId="69A25BE0" w14:textId="77777777" w:rsidR="001D3BED" w:rsidRDefault="001D3BED" w:rsidP="009A7066">
            <w:pPr>
              <w:pStyle w:val="ListParagraph"/>
              <w:spacing w:before="0" w:beforeAutospacing="0" w:after="0" w:afterAutospacing="0" w:line="360" w:lineRule="auto"/>
              <w:rPr>
                <w:rFonts w:asciiTheme="minorHAnsi" w:hAnsiTheme="minorHAnsi" w:cstheme="minorHAnsi"/>
                <w:sz w:val="22"/>
                <w:szCs w:val="22"/>
              </w:rPr>
            </w:pPr>
          </w:p>
        </w:tc>
      </w:tr>
      <w:tr w:rsidR="001D3BED" w14:paraId="23E6103A" w14:textId="77777777" w:rsidTr="001D3BED">
        <w:tc>
          <w:tcPr>
            <w:tcW w:w="2235" w:type="dxa"/>
          </w:tcPr>
          <w:p w14:paraId="12E6915C" w14:textId="77777777" w:rsidR="001D3BED" w:rsidRPr="001D3BED" w:rsidRDefault="001D3BED" w:rsidP="009A7066">
            <w:pPr>
              <w:pStyle w:val="ListParagraph"/>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Address</w:t>
            </w:r>
            <w:r w:rsidR="009A7066">
              <w:rPr>
                <w:rFonts w:asciiTheme="minorHAnsi" w:hAnsiTheme="minorHAnsi" w:cstheme="minorHAnsi"/>
                <w:sz w:val="22"/>
                <w:szCs w:val="22"/>
              </w:rPr>
              <w:t xml:space="preserve"> (billing)</w:t>
            </w:r>
          </w:p>
        </w:tc>
        <w:tc>
          <w:tcPr>
            <w:tcW w:w="7619" w:type="dxa"/>
          </w:tcPr>
          <w:p w14:paraId="32633B48" w14:textId="77777777" w:rsidR="001D3BED" w:rsidRDefault="001D3BED" w:rsidP="009A7066">
            <w:pPr>
              <w:pStyle w:val="ListParagraph"/>
              <w:spacing w:before="0" w:beforeAutospacing="0" w:after="0" w:afterAutospacing="0" w:line="360" w:lineRule="auto"/>
              <w:rPr>
                <w:rFonts w:asciiTheme="minorHAnsi" w:hAnsiTheme="minorHAnsi" w:cstheme="minorHAnsi"/>
                <w:sz w:val="22"/>
                <w:szCs w:val="22"/>
              </w:rPr>
            </w:pPr>
          </w:p>
        </w:tc>
      </w:tr>
      <w:tr w:rsidR="001D3BED" w14:paraId="6AA83B13" w14:textId="77777777" w:rsidTr="001D3BED">
        <w:tc>
          <w:tcPr>
            <w:tcW w:w="2235" w:type="dxa"/>
          </w:tcPr>
          <w:p w14:paraId="4C093718" w14:textId="77777777" w:rsidR="001D3BED" w:rsidRDefault="001D3BED" w:rsidP="009A7066">
            <w:pPr>
              <w:pStyle w:val="ListParagraph"/>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Signature</w:t>
            </w:r>
          </w:p>
        </w:tc>
        <w:tc>
          <w:tcPr>
            <w:tcW w:w="7619" w:type="dxa"/>
          </w:tcPr>
          <w:p w14:paraId="18936C23" w14:textId="77777777" w:rsidR="001D3BED" w:rsidRDefault="001D3BED" w:rsidP="009A7066">
            <w:pPr>
              <w:pStyle w:val="ListParagraph"/>
              <w:spacing w:before="0" w:beforeAutospacing="0" w:after="0" w:afterAutospacing="0" w:line="360" w:lineRule="auto"/>
              <w:rPr>
                <w:rFonts w:asciiTheme="minorHAnsi" w:hAnsiTheme="minorHAnsi" w:cstheme="minorHAnsi"/>
                <w:sz w:val="22"/>
                <w:szCs w:val="22"/>
              </w:rPr>
            </w:pPr>
          </w:p>
        </w:tc>
      </w:tr>
    </w:tbl>
    <w:p w14:paraId="52EF493A" w14:textId="77777777" w:rsidR="001D3BED" w:rsidRPr="001D3BED" w:rsidRDefault="001D3BED" w:rsidP="00BC16DC">
      <w:pPr>
        <w:pStyle w:val="ListParagraph"/>
        <w:spacing w:before="0" w:beforeAutospacing="0" w:after="0" w:afterAutospacing="0"/>
        <w:rPr>
          <w:rFonts w:asciiTheme="minorHAnsi" w:hAnsiTheme="minorHAnsi" w:cstheme="minorHAnsi"/>
          <w:sz w:val="22"/>
          <w:szCs w:val="22"/>
        </w:rPr>
      </w:pPr>
    </w:p>
    <w:p w14:paraId="40D9238A" w14:textId="31280869" w:rsidR="000A2828" w:rsidRPr="00D332AD" w:rsidRDefault="000A2828" w:rsidP="00BC16DC">
      <w:pPr>
        <w:pStyle w:val="ListParagraph"/>
        <w:spacing w:before="0" w:beforeAutospacing="0" w:after="0" w:afterAutospacing="0"/>
        <w:rPr>
          <w:rFonts w:asciiTheme="minorHAnsi" w:hAnsiTheme="minorHAnsi" w:cstheme="minorHAnsi"/>
          <w:b/>
          <w:sz w:val="22"/>
          <w:szCs w:val="22"/>
        </w:rPr>
      </w:pPr>
      <w:r w:rsidRPr="00D332AD">
        <w:rPr>
          <w:rFonts w:asciiTheme="minorHAnsi" w:hAnsiTheme="minorHAnsi" w:cstheme="minorHAnsi"/>
          <w:b/>
          <w:sz w:val="22"/>
          <w:szCs w:val="22"/>
        </w:rPr>
        <w:t xml:space="preserve">Confirms our support of the </w:t>
      </w:r>
      <w:r w:rsidR="00B707FC">
        <w:rPr>
          <w:rFonts w:asciiTheme="minorHAnsi" w:hAnsiTheme="minorHAnsi" w:cstheme="minorHAnsi"/>
          <w:b/>
          <w:sz w:val="22"/>
          <w:szCs w:val="22"/>
        </w:rPr>
        <w:t>Tamar Valley Peace Festival</w:t>
      </w:r>
      <w:r w:rsidRPr="00D332AD">
        <w:rPr>
          <w:rFonts w:asciiTheme="minorHAnsi" w:hAnsiTheme="minorHAnsi" w:cstheme="minorHAnsi"/>
          <w:b/>
          <w:sz w:val="22"/>
          <w:szCs w:val="22"/>
        </w:rPr>
        <w:t xml:space="preserve"> (please tick the appropriate box)</w:t>
      </w:r>
    </w:p>
    <w:p w14:paraId="65354D6E" w14:textId="6D5D3EB2" w:rsidR="000A2828" w:rsidRPr="001D3BED" w:rsidRDefault="000A2828" w:rsidP="00BC16DC">
      <w:pPr>
        <w:pStyle w:val="ListParagraph"/>
        <w:spacing w:before="0" w:beforeAutospacing="0" w:after="0" w:afterAutospacing="0"/>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1962"/>
        <w:gridCol w:w="2014"/>
        <w:gridCol w:w="2015"/>
        <w:gridCol w:w="2015"/>
        <w:gridCol w:w="1848"/>
      </w:tblGrid>
      <w:tr w:rsidR="00B707FC" w:rsidRPr="001D3BED" w14:paraId="453C8E78" w14:textId="2667A59E" w:rsidTr="00B707FC">
        <w:tc>
          <w:tcPr>
            <w:tcW w:w="1962" w:type="dxa"/>
          </w:tcPr>
          <w:p w14:paraId="48E86F2B" w14:textId="77777777" w:rsidR="00B707FC" w:rsidRPr="001D3BED" w:rsidRDefault="00B707FC" w:rsidP="00BC16DC">
            <w:pPr>
              <w:pStyle w:val="ListParagraph"/>
              <w:spacing w:before="0" w:beforeAutospacing="0" w:after="0" w:afterAutospacing="0"/>
              <w:rPr>
                <w:rFonts w:asciiTheme="minorHAnsi" w:hAnsiTheme="minorHAnsi" w:cstheme="minorHAnsi"/>
                <w:sz w:val="22"/>
                <w:szCs w:val="22"/>
              </w:rPr>
            </w:pPr>
          </w:p>
        </w:tc>
        <w:tc>
          <w:tcPr>
            <w:tcW w:w="2014" w:type="dxa"/>
          </w:tcPr>
          <w:p w14:paraId="17FDA847" w14:textId="77777777" w:rsidR="00B707FC" w:rsidRPr="004602E3" w:rsidRDefault="00B707FC" w:rsidP="003E21A1">
            <w:pPr>
              <w:pStyle w:val="ListParagraph"/>
              <w:spacing w:before="0" w:beforeAutospacing="0" w:after="0" w:afterAutospacing="0"/>
              <w:jc w:val="center"/>
              <w:rPr>
                <w:rFonts w:asciiTheme="minorHAnsi" w:hAnsiTheme="minorHAnsi" w:cstheme="minorHAnsi"/>
                <w:b/>
                <w:bCs/>
                <w:sz w:val="22"/>
                <w:szCs w:val="22"/>
              </w:rPr>
            </w:pPr>
            <w:r w:rsidRPr="004602E3">
              <w:rPr>
                <w:rFonts w:asciiTheme="minorHAnsi" w:hAnsiTheme="minorHAnsi" w:cstheme="minorHAnsi"/>
                <w:b/>
                <w:bCs/>
                <w:sz w:val="22"/>
                <w:szCs w:val="22"/>
              </w:rPr>
              <w:t>$1,000</w:t>
            </w:r>
          </w:p>
        </w:tc>
        <w:tc>
          <w:tcPr>
            <w:tcW w:w="2015" w:type="dxa"/>
          </w:tcPr>
          <w:p w14:paraId="792D7598" w14:textId="77777777" w:rsidR="00B707FC" w:rsidRPr="004602E3" w:rsidRDefault="00B707FC" w:rsidP="003E21A1">
            <w:pPr>
              <w:pStyle w:val="ListParagraph"/>
              <w:spacing w:before="0" w:beforeAutospacing="0" w:after="0" w:afterAutospacing="0"/>
              <w:jc w:val="center"/>
              <w:rPr>
                <w:rFonts w:asciiTheme="minorHAnsi" w:hAnsiTheme="minorHAnsi" w:cstheme="minorHAnsi"/>
                <w:b/>
                <w:bCs/>
                <w:sz w:val="22"/>
                <w:szCs w:val="22"/>
              </w:rPr>
            </w:pPr>
            <w:r w:rsidRPr="004602E3">
              <w:rPr>
                <w:rFonts w:asciiTheme="minorHAnsi" w:hAnsiTheme="minorHAnsi" w:cstheme="minorHAnsi"/>
                <w:b/>
                <w:bCs/>
                <w:sz w:val="22"/>
                <w:szCs w:val="22"/>
              </w:rPr>
              <w:t>$2,500</w:t>
            </w:r>
          </w:p>
        </w:tc>
        <w:tc>
          <w:tcPr>
            <w:tcW w:w="2015" w:type="dxa"/>
          </w:tcPr>
          <w:p w14:paraId="60054533" w14:textId="77777777" w:rsidR="00B707FC" w:rsidRPr="004602E3" w:rsidRDefault="00B707FC" w:rsidP="003E21A1">
            <w:pPr>
              <w:pStyle w:val="ListParagraph"/>
              <w:spacing w:before="0" w:beforeAutospacing="0" w:after="0" w:afterAutospacing="0"/>
              <w:jc w:val="center"/>
              <w:rPr>
                <w:rFonts w:asciiTheme="minorHAnsi" w:hAnsiTheme="minorHAnsi" w:cstheme="minorHAnsi"/>
                <w:b/>
                <w:bCs/>
                <w:sz w:val="22"/>
                <w:szCs w:val="22"/>
              </w:rPr>
            </w:pPr>
            <w:r w:rsidRPr="004602E3">
              <w:rPr>
                <w:rFonts w:asciiTheme="minorHAnsi" w:hAnsiTheme="minorHAnsi" w:cstheme="minorHAnsi"/>
                <w:b/>
                <w:bCs/>
                <w:sz w:val="22"/>
                <w:szCs w:val="22"/>
              </w:rPr>
              <w:t>$5,000</w:t>
            </w:r>
          </w:p>
        </w:tc>
        <w:tc>
          <w:tcPr>
            <w:tcW w:w="1848" w:type="dxa"/>
          </w:tcPr>
          <w:p w14:paraId="71495312" w14:textId="1BC371D1" w:rsidR="00B707FC" w:rsidRPr="004602E3" w:rsidRDefault="00B707FC" w:rsidP="003E21A1">
            <w:pPr>
              <w:pStyle w:val="ListParagraph"/>
              <w:spacing w:before="0" w:beforeAutospacing="0" w:after="0" w:afterAutospacing="0"/>
              <w:jc w:val="center"/>
              <w:rPr>
                <w:rFonts w:asciiTheme="minorHAnsi" w:hAnsiTheme="minorHAnsi" w:cstheme="minorHAnsi"/>
                <w:b/>
                <w:bCs/>
                <w:sz w:val="22"/>
                <w:szCs w:val="22"/>
              </w:rPr>
            </w:pPr>
            <w:r w:rsidRPr="004602E3">
              <w:rPr>
                <w:rFonts w:asciiTheme="minorHAnsi" w:hAnsiTheme="minorHAnsi" w:cstheme="minorHAnsi"/>
                <w:b/>
                <w:bCs/>
                <w:sz w:val="22"/>
                <w:szCs w:val="22"/>
              </w:rPr>
              <w:t>$</w:t>
            </w:r>
            <w:r w:rsidR="004602E3" w:rsidRPr="004602E3">
              <w:rPr>
                <w:rFonts w:asciiTheme="minorHAnsi" w:hAnsiTheme="minorHAnsi" w:cstheme="minorHAnsi"/>
                <w:b/>
                <w:bCs/>
                <w:sz w:val="22"/>
                <w:szCs w:val="22"/>
              </w:rPr>
              <w:t>10,000 or higher</w:t>
            </w:r>
          </w:p>
        </w:tc>
      </w:tr>
      <w:tr w:rsidR="00B707FC" w:rsidRPr="001D3BED" w14:paraId="5ACE9439" w14:textId="2504CDFB" w:rsidTr="00B707FC">
        <w:tc>
          <w:tcPr>
            <w:tcW w:w="1962" w:type="dxa"/>
          </w:tcPr>
          <w:p w14:paraId="3F325C5F" w14:textId="77777777" w:rsidR="00B707FC" w:rsidRPr="004602E3" w:rsidRDefault="00B707FC" w:rsidP="003E21A1">
            <w:pPr>
              <w:pStyle w:val="ListParagraph"/>
              <w:spacing w:before="0" w:beforeAutospacing="0" w:after="0" w:afterAutospacing="0"/>
              <w:rPr>
                <w:rFonts w:asciiTheme="minorHAnsi" w:hAnsiTheme="minorHAnsi" w:cstheme="minorHAnsi"/>
                <w:b/>
                <w:bCs/>
                <w:sz w:val="22"/>
                <w:szCs w:val="22"/>
              </w:rPr>
            </w:pPr>
            <w:r w:rsidRPr="004602E3">
              <w:rPr>
                <w:rFonts w:asciiTheme="minorHAnsi" w:hAnsiTheme="minorHAnsi" w:cstheme="minorHAnsi"/>
                <w:b/>
                <w:bCs/>
                <w:sz w:val="22"/>
                <w:szCs w:val="22"/>
              </w:rPr>
              <w:t>Cash</w:t>
            </w:r>
          </w:p>
        </w:tc>
        <w:tc>
          <w:tcPr>
            <w:tcW w:w="2014" w:type="dxa"/>
          </w:tcPr>
          <w:p w14:paraId="0A0E8CFF" w14:textId="77777777" w:rsidR="00B707FC" w:rsidRPr="001D3BED" w:rsidRDefault="00B707FC" w:rsidP="00BC16DC">
            <w:pPr>
              <w:pStyle w:val="ListParagraph"/>
              <w:spacing w:before="0" w:beforeAutospacing="0" w:after="0" w:afterAutospacing="0"/>
              <w:rPr>
                <w:rFonts w:asciiTheme="minorHAnsi" w:hAnsiTheme="minorHAnsi" w:cstheme="minorHAnsi"/>
                <w:sz w:val="22"/>
                <w:szCs w:val="22"/>
              </w:rPr>
            </w:pPr>
          </w:p>
        </w:tc>
        <w:tc>
          <w:tcPr>
            <w:tcW w:w="2015" w:type="dxa"/>
          </w:tcPr>
          <w:p w14:paraId="6B43B600" w14:textId="77777777" w:rsidR="00B707FC" w:rsidRPr="001D3BED" w:rsidRDefault="00B707FC" w:rsidP="00BC16DC">
            <w:pPr>
              <w:pStyle w:val="ListParagraph"/>
              <w:spacing w:before="0" w:beforeAutospacing="0" w:after="0" w:afterAutospacing="0"/>
              <w:rPr>
                <w:rFonts w:asciiTheme="minorHAnsi" w:hAnsiTheme="minorHAnsi" w:cstheme="minorHAnsi"/>
                <w:sz w:val="22"/>
                <w:szCs w:val="22"/>
              </w:rPr>
            </w:pPr>
          </w:p>
        </w:tc>
        <w:tc>
          <w:tcPr>
            <w:tcW w:w="2015" w:type="dxa"/>
          </w:tcPr>
          <w:p w14:paraId="1FAA1404" w14:textId="77777777" w:rsidR="00B707FC" w:rsidRPr="001D3BED" w:rsidRDefault="00B707FC" w:rsidP="00BC16DC">
            <w:pPr>
              <w:pStyle w:val="ListParagraph"/>
              <w:spacing w:before="0" w:beforeAutospacing="0" w:after="0" w:afterAutospacing="0"/>
              <w:rPr>
                <w:rFonts w:asciiTheme="minorHAnsi" w:hAnsiTheme="minorHAnsi" w:cstheme="minorHAnsi"/>
                <w:sz w:val="22"/>
                <w:szCs w:val="22"/>
              </w:rPr>
            </w:pPr>
          </w:p>
        </w:tc>
        <w:tc>
          <w:tcPr>
            <w:tcW w:w="1848" w:type="dxa"/>
          </w:tcPr>
          <w:p w14:paraId="445ED426" w14:textId="77777777" w:rsidR="00B707FC" w:rsidRPr="001D3BED" w:rsidRDefault="00B707FC" w:rsidP="00BC16DC">
            <w:pPr>
              <w:pStyle w:val="ListParagraph"/>
              <w:spacing w:before="0" w:beforeAutospacing="0" w:after="0" w:afterAutospacing="0"/>
              <w:rPr>
                <w:rFonts w:asciiTheme="minorHAnsi" w:hAnsiTheme="minorHAnsi" w:cstheme="minorHAnsi"/>
                <w:sz w:val="22"/>
                <w:szCs w:val="22"/>
              </w:rPr>
            </w:pPr>
          </w:p>
        </w:tc>
      </w:tr>
      <w:tr w:rsidR="00B707FC" w:rsidRPr="001D3BED" w14:paraId="025E693A" w14:textId="04FD97F7" w:rsidTr="00B707FC">
        <w:tc>
          <w:tcPr>
            <w:tcW w:w="1962" w:type="dxa"/>
          </w:tcPr>
          <w:p w14:paraId="42194671" w14:textId="77777777" w:rsidR="00B707FC" w:rsidRPr="004602E3" w:rsidRDefault="00B707FC" w:rsidP="003E21A1">
            <w:pPr>
              <w:pStyle w:val="ListParagraph"/>
              <w:spacing w:before="0" w:beforeAutospacing="0" w:after="0" w:afterAutospacing="0"/>
              <w:rPr>
                <w:rFonts w:asciiTheme="minorHAnsi" w:hAnsiTheme="minorHAnsi" w:cstheme="minorHAnsi"/>
                <w:b/>
                <w:bCs/>
                <w:sz w:val="22"/>
                <w:szCs w:val="22"/>
              </w:rPr>
            </w:pPr>
            <w:r w:rsidRPr="004602E3">
              <w:rPr>
                <w:rFonts w:asciiTheme="minorHAnsi" w:hAnsiTheme="minorHAnsi" w:cstheme="minorHAnsi"/>
                <w:b/>
                <w:bCs/>
                <w:sz w:val="22"/>
                <w:szCs w:val="22"/>
              </w:rPr>
              <w:t>In Kind</w:t>
            </w:r>
          </w:p>
        </w:tc>
        <w:tc>
          <w:tcPr>
            <w:tcW w:w="2014" w:type="dxa"/>
          </w:tcPr>
          <w:p w14:paraId="5EB040EE" w14:textId="77777777" w:rsidR="00B707FC" w:rsidRPr="001D3BED" w:rsidRDefault="00B707FC" w:rsidP="00BC16DC">
            <w:pPr>
              <w:pStyle w:val="ListParagraph"/>
              <w:spacing w:before="0" w:beforeAutospacing="0" w:after="0" w:afterAutospacing="0"/>
              <w:rPr>
                <w:rFonts w:asciiTheme="minorHAnsi" w:hAnsiTheme="minorHAnsi" w:cstheme="minorHAnsi"/>
                <w:sz w:val="22"/>
                <w:szCs w:val="22"/>
              </w:rPr>
            </w:pPr>
          </w:p>
        </w:tc>
        <w:tc>
          <w:tcPr>
            <w:tcW w:w="2015" w:type="dxa"/>
          </w:tcPr>
          <w:p w14:paraId="2AB7C92C" w14:textId="77777777" w:rsidR="00B707FC" w:rsidRPr="001D3BED" w:rsidRDefault="00B707FC" w:rsidP="00BC16DC">
            <w:pPr>
              <w:pStyle w:val="ListParagraph"/>
              <w:spacing w:before="0" w:beforeAutospacing="0" w:after="0" w:afterAutospacing="0"/>
              <w:rPr>
                <w:rFonts w:asciiTheme="minorHAnsi" w:hAnsiTheme="minorHAnsi" w:cstheme="minorHAnsi"/>
                <w:sz w:val="22"/>
                <w:szCs w:val="22"/>
              </w:rPr>
            </w:pPr>
          </w:p>
        </w:tc>
        <w:tc>
          <w:tcPr>
            <w:tcW w:w="2015" w:type="dxa"/>
          </w:tcPr>
          <w:p w14:paraId="67AD673C" w14:textId="77777777" w:rsidR="00B707FC" w:rsidRPr="001D3BED" w:rsidRDefault="00B707FC" w:rsidP="00BC16DC">
            <w:pPr>
              <w:pStyle w:val="ListParagraph"/>
              <w:spacing w:before="0" w:beforeAutospacing="0" w:after="0" w:afterAutospacing="0"/>
              <w:rPr>
                <w:rFonts w:asciiTheme="minorHAnsi" w:hAnsiTheme="minorHAnsi" w:cstheme="minorHAnsi"/>
                <w:sz w:val="22"/>
                <w:szCs w:val="22"/>
              </w:rPr>
            </w:pPr>
          </w:p>
        </w:tc>
        <w:tc>
          <w:tcPr>
            <w:tcW w:w="1848" w:type="dxa"/>
          </w:tcPr>
          <w:p w14:paraId="0FBB9043" w14:textId="77777777" w:rsidR="00B707FC" w:rsidRPr="001D3BED" w:rsidRDefault="00B707FC" w:rsidP="00BC16DC">
            <w:pPr>
              <w:pStyle w:val="ListParagraph"/>
              <w:spacing w:before="0" w:beforeAutospacing="0" w:after="0" w:afterAutospacing="0"/>
              <w:rPr>
                <w:rFonts w:asciiTheme="minorHAnsi" w:hAnsiTheme="minorHAnsi" w:cstheme="minorHAnsi"/>
                <w:sz w:val="22"/>
                <w:szCs w:val="22"/>
              </w:rPr>
            </w:pPr>
          </w:p>
        </w:tc>
      </w:tr>
    </w:tbl>
    <w:p w14:paraId="7AF79648" w14:textId="2CCD2F58" w:rsidR="000A2828" w:rsidRDefault="000A2828" w:rsidP="009A7066">
      <w:pPr>
        <w:pStyle w:val="ListParagraph"/>
        <w:spacing w:before="0" w:beforeAutospacing="0" w:after="0" w:afterAutospacing="0"/>
        <w:rPr>
          <w:rFonts w:asciiTheme="minorHAnsi" w:hAnsiTheme="minorHAnsi" w:cstheme="minorHAnsi"/>
          <w:sz w:val="22"/>
          <w:szCs w:val="22"/>
        </w:rPr>
      </w:pPr>
    </w:p>
    <w:p w14:paraId="13129202" w14:textId="26C21F9A" w:rsidR="00C44634" w:rsidRPr="001D3BED" w:rsidRDefault="00C44634" w:rsidP="009A7066">
      <w:pPr>
        <w:pStyle w:val="ListParagraph"/>
        <w:spacing w:before="0" w:beforeAutospacing="0" w:after="0" w:afterAutospacing="0"/>
        <w:rPr>
          <w:rFonts w:asciiTheme="minorHAnsi" w:hAnsiTheme="minorHAnsi" w:cstheme="minorHAnsi"/>
          <w:sz w:val="22"/>
          <w:szCs w:val="22"/>
        </w:rPr>
      </w:pPr>
      <w:r>
        <w:rPr>
          <w:noProof/>
        </w:rPr>
        <w:drawing>
          <wp:anchor distT="0" distB="0" distL="114300" distR="114300" simplePos="0" relativeHeight="251696128" behindDoc="1" locked="0" layoutInCell="1" allowOverlap="1" wp14:anchorId="50A09A89" wp14:editId="528FEC97">
            <wp:simplePos x="0" y="0"/>
            <wp:positionH relativeFrom="column">
              <wp:posOffset>-136525</wp:posOffset>
            </wp:positionH>
            <wp:positionV relativeFrom="paragraph">
              <wp:posOffset>386211</wp:posOffset>
            </wp:positionV>
            <wp:extent cx="2127885" cy="2127885"/>
            <wp:effectExtent l="0" t="0" r="5715" b="5715"/>
            <wp:wrapTight wrapText="bothSides">
              <wp:wrapPolygon edited="0">
                <wp:start x="0" y="0"/>
                <wp:lineTo x="0" y="21465"/>
                <wp:lineTo x="21465" y="21465"/>
                <wp:lineTo x="214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885" cy="2127885"/>
                    </a:xfrm>
                    <a:prstGeom prst="rect">
                      <a:avLst/>
                    </a:prstGeom>
                  </pic:spPr>
                </pic:pic>
              </a:graphicData>
            </a:graphic>
            <wp14:sizeRelH relativeFrom="page">
              <wp14:pctWidth>0</wp14:pctWidth>
            </wp14:sizeRelH>
            <wp14:sizeRelV relativeFrom="page">
              <wp14:pctHeight>0</wp14:pctHeight>
            </wp14:sizeRelV>
          </wp:anchor>
        </w:drawing>
      </w:r>
      <w:r w:rsidRPr="00335D68">
        <w:rPr>
          <w:rFonts w:cstheme="minorHAnsi"/>
          <w:noProof/>
        </w:rPr>
        <mc:AlternateContent>
          <mc:Choice Requires="wps">
            <w:drawing>
              <wp:anchor distT="45720" distB="45720" distL="114300" distR="114300" simplePos="0" relativeHeight="251678720" behindDoc="1" locked="0" layoutInCell="1" allowOverlap="1" wp14:anchorId="5D48F243" wp14:editId="679052BE">
                <wp:simplePos x="0" y="0"/>
                <wp:positionH relativeFrom="column">
                  <wp:posOffset>2196356</wp:posOffset>
                </wp:positionH>
                <wp:positionV relativeFrom="paragraph">
                  <wp:posOffset>71163</wp:posOffset>
                </wp:positionV>
                <wp:extent cx="4208780" cy="2995295"/>
                <wp:effectExtent l="0" t="0" r="20320" b="14605"/>
                <wp:wrapTight wrapText="bothSides">
                  <wp:wrapPolygon edited="0">
                    <wp:start x="0" y="0"/>
                    <wp:lineTo x="0" y="21568"/>
                    <wp:lineTo x="21607" y="21568"/>
                    <wp:lineTo x="2160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2995295"/>
                        </a:xfrm>
                        <a:prstGeom prst="rect">
                          <a:avLst/>
                        </a:prstGeom>
                        <a:solidFill>
                          <a:srgbClr val="FFFFFF"/>
                        </a:solidFill>
                        <a:ln w="9525">
                          <a:solidFill>
                            <a:schemeClr val="accent3">
                              <a:lumMod val="75000"/>
                            </a:schemeClr>
                          </a:solidFill>
                          <a:miter lim="800000"/>
                          <a:headEnd/>
                          <a:tailEnd/>
                        </a:ln>
                      </wps:spPr>
                      <wps:txbx>
                        <w:txbxContent>
                          <w:p w14:paraId="74783BCD" w14:textId="77777777" w:rsidR="00C44634" w:rsidRPr="00C44634" w:rsidRDefault="00C44634" w:rsidP="00C44634">
                            <w:pPr>
                              <w:pStyle w:val="Heading2"/>
                              <w:shd w:val="clear" w:color="auto" w:fill="FFFFFF"/>
                              <w:spacing w:before="0"/>
                              <w:rPr>
                                <w:rFonts w:asciiTheme="minorHAnsi" w:hAnsiTheme="minorHAnsi" w:cstheme="minorHAnsi"/>
                                <w:b/>
                                <w:bCs/>
                                <w:color w:val="auto"/>
                                <w:sz w:val="22"/>
                                <w:szCs w:val="22"/>
                              </w:rPr>
                            </w:pPr>
                            <w:r w:rsidRPr="00C44634">
                              <w:rPr>
                                <w:rFonts w:asciiTheme="minorHAnsi" w:hAnsiTheme="minorHAnsi" w:cstheme="minorHAnsi"/>
                                <w:b/>
                                <w:bCs/>
                                <w:color w:val="auto"/>
                                <w:sz w:val="22"/>
                                <w:szCs w:val="22"/>
                              </w:rPr>
                              <w:t>John Kamara</w:t>
                            </w:r>
                          </w:p>
                          <w:p w14:paraId="439B1398" w14:textId="77777777" w:rsidR="00C44634" w:rsidRPr="00C44634" w:rsidRDefault="00C44634" w:rsidP="00C44634">
                            <w:pPr>
                              <w:pStyle w:val="Heading3"/>
                              <w:shd w:val="clear" w:color="auto" w:fill="FFFFFF"/>
                              <w:spacing w:before="0"/>
                              <w:rPr>
                                <w:rFonts w:asciiTheme="minorHAnsi" w:hAnsiTheme="minorHAnsi" w:cstheme="minorHAnsi"/>
                                <w:color w:val="auto"/>
                                <w:sz w:val="22"/>
                                <w:szCs w:val="22"/>
                              </w:rPr>
                            </w:pPr>
                            <w:r w:rsidRPr="00C44634">
                              <w:rPr>
                                <w:rFonts w:asciiTheme="minorHAnsi" w:hAnsiTheme="minorHAnsi" w:cstheme="minorHAnsi"/>
                                <w:b/>
                                <w:bCs/>
                                <w:color w:val="auto"/>
                                <w:sz w:val="22"/>
                                <w:szCs w:val="22"/>
                              </w:rPr>
                              <w:t>Humanitarian and co-founder, Culturally Diverse Alliance of Tasmania and African Communities Council of Tasmania</w:t>
                            </w:r>
                          </w:p>
                          <w:p w14:paraId="2F4B8C41" w14:textId="77777777" w:rsidR="00C44634" w:rsidRPr="00C44634" w:rsidRDefault="00C44634" w:rsidP="00C44634">
                            <w:pPr>
                              <w:pStyle w:val="Heading4"/>
                              <w:shd w:val="clear" w:color="auto" w:fill="FFFFFF"/>
                              <w:spacing w:before="0"/>
                              <w:rPr>
                                <w:rFonts w:asciiTheme="minorHAnsi" w:hAnsiTheme="minorHAnsi" w:cstheme="minorHAnsi"/>
                                <w:b/>
                                <w:bCs/>
                                <w:caps/>
                                <w:color w:val="00587E"/>
                              </w:rPr>
                            </w:pPr>
                            <w:r w:rsidRPr="00C44634">
                              <w:rPr>
                                <w:rFonts w:asciiTheme="minorHAnsi" w:hAnsiTheme="minorHAnsi" w:cstheme="minorHAnsi"/>
                                <w:caps/>
                                <w:color w:val="00587E"/>
                                <w:shd w:val="clear" w:color="auto" w:fill="FFFFFF"/>
                              </w:rPr>
                              <w:t>TAS STATE RECIPIENT AUSTRALIAN OF THE YEAR 2023</w:t>
                            </w:r>
                          </w:p>
                          <w:p w14:paraId="005071E2" w14:textId="77777777" w:rsidR="00C44634" w:rsidRPr="00C44634" w:rsidRDefault="00C44634" w:rsidP="00C44634">
                            <w:pPr>
                              <w:pStyle w:val="NormalWeb"/>
                              <w:shd w:val="clear" w:color="auto" w:fill="FFFFFF"/>
                              <w:spacing w:before="0" w:beforeAutospacing="0" w:after="0" w:afterAutospacing="0"/>
                              <w:rPr>
                                <w:rFonts w:asciiTheme="minorHAnsi" w:hAnsiTheme="minorHAnsi" w:cstheme="minorHAnsi"/>
                                <w:color w:val="4D4D4D"/>
                                <w:sz w:val="22"/>
                                <w:szCs w:val="22"/>
                              </w:rPr>
                            </w:pPr>
                            <w:r w:rsidRPr="00C44634">
                              <w:rPr>
                                <w:rFonts w:asciiTheme="minorHAnsi" w:hAnsiTheme="minorHAnsi" w:cstheme="minorHAnsi"/>
                                <w:color w:val="4D4D4D"/>
                                <w:sz w:val="22"/>
                                <w:szCs w:val="22"/>
                              </w:rPr>
                              <w:t>John Kamara escaped war-torn Sierra Leone 19 years ago and started a new life in Tasmania in 2004. He now does all he can to assist migrants, refugees and people from culturally diverse communities.</w:t>
                            </w:r>
                          </w:p>
                          <w:p w14:paraId="292D9D88" w14:textId="77777777" w:rsidR="00C44634" w:rsidRPr="00C44634" w:rsidRDefault="00C44634" w:rsidP="00C44634">
                            <w:pPr>
                              <w:pStyle w:val="NormalWeb"/>
                              <w:shd w:val="clear" w:color="auto" w:fill="FFFFFF"/>
                              <w:spacing w:before="0" w:beforeAutospacing="0" w:after="0" w:afterAutospacing="0"/>
                              <w:rPr>
                                <w:rFonts w:asciiTheme="minorHAnsi" w:hAnsiTheme="minorHAnsi" w:cstheme="minorHAnsi"/>
                                <w:color w:val="4D4D4D"/>
                                <w:sz w:val="22"/>
                                <w:szCs w:val="22"/>
                              </w:rPr>
                            </w:pPr>
                            <w:r w:rsidRPr="00C44634">
                              <w:rPr>
                                <w:rFonts w:asciiTheme="minorHAnsi" w:hAnsiTheme="minorHAnsi" w:cstheme="minorHAnsi"/>
                                <w:color w:val="4D4D4D"/>
                                <w:sz w:val="22"/>
                                <w:szCs w:val="22"/>
                              </w:rPr>
                              <w:t>His own experiences and work in child protection mean he understands the challenges new arrivals and marginalised groups face.</w:t>
                            </w:r>
                          </w:p>
                          <w:p w14:paraId="56012740" w14:textId="77777777" w:rsidR="00C44634" w:rsidRPr="00C44634" w:rsidRDefault="00C44634" w:rsidP="00C44634">
                            <w:pPr>
                              <w:pStyle w:val="NormalWeb"/>
                              <w:shd w:val="clear" w:color="auto" w:fill="FFFFFF"/>
                              <w:spacing w:before="0" w:beforeAutospacing="0" w:after="0" w:afterAutospacing="0"/>
                              <w:rPr>
                                <w:rFonts w:asciiTheme="minorHAnsi" w:hAnsiTheme="minorHAnsi" w:cstheme="minorHAnsi"/>
                                <w:color w:val="4D4D4D"/>
                                <w:sz w:val="22"/>
                                <w:szCs w:val="22"/>
                              </w:rPr>
                            </w:pPr>
                            <w:r w:rsidRPr="00C44634">
                              <w:rPr>
                                <w:rFonts w:asciiTheme="minorHAnsi" w:hAnsiTheme="minorHAnsi" w:cstheme="minorHAnsi"/>
                                <w:color w:val="4D4D4D"/>
                                <w:sz w:val="22"/>
                                <w:szCs w:val="22"/>
                              </w:rPr>
                              <w:t>Sitting on multiple boards and involved in many community groups, John highlights systemic disadvantages for migrants such as racism, labour exploitation and recognition of overseas qualifications. He also assists with migrants’ resumes and their search for jobs and housing.</w:t>
                            </w:r>
                          </w:p>
                          <w:p w14:paraId="054B96FF" w14:textId="77777777" w:rsidR="00C44634" w:rsidRPr="00335D68" w:rsidRDefault="00C44634" w:rsidP="00C44634">
                            <w:pPr>
                              <w:pStyle w:val="NormalWeb"/>
                              <w:shd w:val="clear" w:color="auto" w:fill="FFFFFF"/>
                              <w:spacing w:before="0" w:beforeAutospacing="0" w:after="0" w:afterAutospacing="0"/>
                              <w:rPr>
                                <w:rFonts w:asciiTheme="minorHAnsi" w:hAnsiTheme="minorHAnsi" w:cstheme="minorHAnsi"/>
                                <w:color w:val="4D4D4D"/>
                                <w:sz w:val="22"/>
                                <w:szCs w:val="22"/>
                              </w:rPr>
                            </w:pPr>
                            <w:r w:rsidRPr="00335D68">
                              <w:rPr>
                                <w:rFonts w:asciiTheme="minorHAnsi" w:hAnsiTheme="minorHAnsi" w:cstheme="minorHAnsi"/>
                                <w:color w:val="4D4D4D"/>
                                <w:sz w:val="22"/>
                                <w:szCs w:val="22"/>
                              </w:rPr>
                              <w:t>John co-founded the Culturally Diverse Alliance of Tasmania to support education and promote social cohesion, as well as the first ever African Communities Council of Tasmania</w:t>
                            </w:r>
                          </w:p>
                          <w:p w14:paraId="3FEC78D2" w14:textId="77777777" w:rsidR="00C44634" w:rsidRDefault="00C44634" w:rsidP="00C44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8F243" id="_x0000_s1027" type="#_x0000_t202" style="position:absolute;margin-left:172.95pt;margin-top:5.6pt;width:331.4pt;height:235.8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" strokecolor="#76923c [2406]">
                <v:textbox>
                  <w:txbxContent>
                    <w:p w14:paraId="74783BCD" w14:textId="77777777" w:rsidR="00C44634" w:rsidRPr="00C44634" w:rsidRDefault="00C44634" w:rsidP="00C44634">
                      <w:pPr>
                        <w:pStyle w:val="Heading2"/>
                        <w:shd w:val="clear" w:color="auto" w:fill="FFFFFF"/>
                        <w:spacing w:before="0"/>
                        <w:rPr>
                          <w:rFonts w:asciiTheme="minorHAnsi" w:hAnsiTheme="minorHAnsi" w:cstheme="minorHAnsi"/>
                          <w:b/>
                          <w:bCs/>
                          <w:color w:val="auto"/>
                          <w:sz w:val="22"/>
                          <w:szCs w:val="22"/>
                        </w:rPr>
                      </w:pPr>
                      <w:r w:rsidRPr="00C44634">
                        <w:rPr>
                          <w:rFonts w:asciiTheme="minorHAnsi" w:hAnsiTheme="minorHAnsi" w:cstheme="minorHAnsi"/>
                          <w:b/>
                          <w:bCs/>
                          <w:color w:val="auto"/>
                          <w:sz w:val="22"/>
                          <w:szCs w:val="22"/>
                        </w:rPr>
                        <w:t>John Kamara</w:t>
                      </w:r>
                    </w:p>
                    <w:p w14:paraId="439B1398" w14:textId="77777777" w:rsidR="00C44634" w:rsidRPr="00C44634" w:rsidRDefault="00C44634" w:rsidP="00C44634">
                      <w:pPr>
                        <w:pStyle w:val="Heading3"/>
                        <w:shd w:val="clear" w:color="auto" w:fill="FFFFFF"/>
                        <w:spacing w:before="0"/>
                        <w:rPr>
                          <w:rFonts w:asciiTheme="minorHAnsi" w:hAnsiTheme="minorHAnsi" w:cstheme="minorHAnsi"/>
                          <w:color w:val="auto"/>
                          <w:sz w:val="22"/>
                          <w:szCs w:val="22"/>
                        </w:rPr>
                      </w:pPr>
                      <w:r w:rsidRPr="00C44634">
                        <w:rPr>
                          <w:rFonts w:asciiTheme="minorHAnsi" w:hAnsiTheme="minorHAnsi" w:cstheme="minorHAnsi"/>
                          <w:b/>
                          <w:bCs/>
                          <w:color w:val="auto"/>
                          <w:sz w:val="22"/>
                          <w:szCs w:val="22"/>
                        </w:rPr>
                        <w:t>Humanitarian and co-founder, Culturally Diverse Alliance of Tasmania and African Communities Council of Tasmania</w:t>
                      </w:r>
                    </w:p>
                    <w:p w14:paraId="2F4B8C41" w14:textId="77777777" w:rsidR="00C44634" w:rsidRPr="00C44634" w:rsidRDefault="00C44634" w:rsidP="00C44634">
                      <w:pPr>
                        <w:pStyle w:val="Heading4"/>
                        <w:shd w:val="clear" w:color="auto" w:fill="FFFFFF"/>
                        <w:spacing w:before="0"/>
                        <w:rPr>
                          <w:rFonts w:asciiTheme="minorHAnsi" w:hAnsiTheme="minorHAnsi" w:cstheme="minorHAnsi"/>
                          <w:b/>
                          <w:bCs/>
                          <w:caps/>
                          <w:color w:val="00587E"/>
                        </w:rPr>
                      </w:pPr>
                      <w:r w:rsidRPr="00C44634">
                        <w:rPr>
                          <w:rFonts w:asciiTheme="minorHAnsi" w:hAnsiTheme="minorHAnsi" w:cstheme="minorHAnsi"/>
                          <w:caps/>
                          <w:color w:val="00587E"/>
                          <w:shd w:val="clear" w:color="auto" w:fill="FFFFFF"/>
                        </w:rPr>
                        <w:t>TAS STATE RECIPIENT AUSTRALIAN OF THE YEAR 2023</w:t>
                      </w:r>
                    </w:p>
                    <w:p w14:paraId="005071E2" w14:textId="77777777" w:rsidR="00C44634" w:rsidRPr="00C44634" w:rsidRDefault="00C44634" w:rsidP="00C44634">
                      <w:pPr>
                        <w:pStyle w:val="NormalWeb"/>
                        <w:shd w:val="clear" w:color="auto" w:fill="FFFFFF"/>
                        <w:spacing w:before="0" w:beforeAutospacing="0" w:after="0" w:afterAutospacing="0"/>
                        <w:rPr>
                          <w:rFonts w:asciiTheme="minorHAnsi" w:hAnsiTheme="minorHAnsi" w:cstheme="minorHAnsi"/>
                          <w:color w:val="4D4D4D"/>
                          <w:sz w:val="22"/>
                          <w:szCs w:val="22"/>
                        </w:rPr>
                      </w:pPr>
                      <w:r w:rsidRPr="00C44634">
                        <w:rPr>
                          <w:rFonts w:asciiTheme="minorHAnsi" w:hAnsiTheme="minorHAnsi" w:cstheme="minorHAnsi"/>
                          <w:color w:val="4D4D4D"/>
                          <w:sz w:val="22"/>
                          <w:szCs w:val="22"/>
                        </w:rPr>
                        <w:t>John Kamara escaped war-torn Sierra Leone 19 years ago and started a new life in Tasmania in 2004. He now does all he can to assist migrants, refugees and people from culturally diverse communities.</w:t>
                      </w:r>
                    </w:p>
                    <w:p w14:paraId="292D9D88" w14:textId="77777777" w:rsidR="00C44634" w:rsidRPr="00C44634" w:rsidRDefault="00C44634" w:rsidP="00C44634">
                      <w:pPr>
                        <w:pStyle w:val="NormalWeb"/>
                        <w:shd w:val="clear" w:color="auto" w:fill="FFFFFF"/>
                        <w:spacing w:before="0" w:beforeAutospacing="0" w:after="0" w:afterAutospacing="0"/>
                        <w:rPr>
                          <w:rFonts w:asciiTheme="minorHAnsi" w:hAnsiTheme="minorHAnsi" w:cstheme="minorHAnsi"/>
                          <w:color w:val="4D4D4D"/>
                          <w:sz w:val="22"/>
                          <w:szCs w:val="22"/>
                        </w:rPr>
                      </w:pPr>
                      <w:r w:rsidRPr="00C44634">
                        <w:rPr>
                          <w:rFonts w:asciiTheme="minorHAnsi" w:hAnsiTheme="minorHAnsi" w:cstheme="minorHAnsi"/>
                          <w:color w:val="4D4D4D"/>
                          <w:sz w:val="22"/>
                          <w:szCs w:val="22"/>
                        </w:rPr>
                        <w:t>His own experiences and work in child protection mean he understands the challenges new arrivals and marginalised groups face.</w:t>
                      </w:r>
                    </w:p>
                    <w:p w14:paraId="56012740" w14:textId="77777777" w:rsidR="00C44634" w:rsidRPr="00C44634" w:rsidRDefault="00C44634" w:rsidP="00C44634">
                      <w:pPr>
                        <w:pStyle w:val="NormalWeb"/>
                        <w:shd w:val="clear" w:color="auto" w:fill="FFFFFF"/>
                        <w:spacing w:before="0" w:beforeAutospacing="0" w:after="0" w:afterAutospacing="0"/>
                        <w:rPr>
                          <w:rFonts w:asciiTheme="minorHAnsi" w:hAnsiTheme="minorHAnsi" w:cstheme="minorHAnsi"/>
                          <w:color w:val="4D4D4D"/>
                          <w:sz w:val="22"/>
                          <w:szCs w:val="22"/>
                        </w:rPr>
                      </w:pPr>
                      <w:r w:rsidRPr="00C44634">
                        <w:rPr>
                          <w:rFonts w:asciiTheme="minorHAnsi" w:hAnsiTheme="minorHAnsi" w:cstheme="minorHAnsi"/>
                          <w:color w:val="4D4D4D"/>
                          <w:sz w:val="22"/>
                          <w:szCs w:val="22"/>
                        </w:rPr>
                        <w:t>Sitting on multiple boards and involved in many community groups, John highlights systemic disadvantages for migrants such as racism, labour exploitation and recognition of overseas qualifications. He also assists with migrants’ resumes and their search for jobs and housing.</w:t>
                      </w:r>
                    </w:p>
                    <w:p w14:paraId="054B96FF" w14:textId="77777777" w:rsidR="00C44634" w:rsidRPr="00335D68" w:rsidRDefault="00C44634" w:rsidP="00C44634">
                      <w:pPr>
                        <w:pStyle w:val="NormalWeb"/>
                        <w:shd w:val="clear" w:color="auto" w:fill="FFFFFF"/>
                        <w:spacing w:before="0" w:beforeAutospacing="0" w:after="0" w:afterAutospacing="0"/>
                        <w:rPr>
                          <w:rFonts w:asciiTheme="minorHAnsi" w:hAnsiTheme="minorHAnsi" w:cstheme="minorHAnsi"/>
                          <w:color w:val="4D4D4D"/>
                          <w:sz w:val="22"/>
                          <w:szCs w:val="22"/>
                        </w:rPr>
                      </w:pPr>
                      <w:r w:rsidRPr="00335D68">
                        <w:rPr>
                          <w:rFonts w:asciiTheme="minorHAnsi" w:hAnsiTheme="minorHAnsi" w:cstheme="minorHAnsi"/>
                          <w:color w:val="4D4D4D"/>
                          <w:sz w:val="22"/>
                          <w:szCs w:val="22"/>
                        </w:rPr>
                        <w:t>John co-founded the Culturally Diverse Alliance of Tasmania to support education and promote social cohesion, as well as the first ever African Communities Council of Tasmania</w:t>
                      </w:r>
                    </w:p>
                    <w:p w14:paraId="3FEC78D2" w14:textId="77777777" w:rsidR="00C44634" w:rsidRDefault="00C44634" w:rsidP="00C44634"/>
                  </w:txbxContent>
                </v:textbox>
                <w10:wrap type="tight"/>
              </v:shape>
            </w:pict>
          </mc:Fallback>
        </mc:AlternateContent>
      </w:r>
    </w:p>
    <w:sectPr w:rsidR="00C44634" w:rsidRPr="001D3BED" w:rsidSect="008E7842">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SerifCondensed-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82E"/>
    <w:multiLevelType w:val="hybridMultilevel"/>
    <w:tmpl w:val="BAB8AB48"/>
    <w:lvl w:ilvl="0" w:tplc="19B0B7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4717D"/>
    <w:multiLevelType w:val="hybridMultilevel"/>
    <w:tmpl w:val="0D2A62C6"/>
    <w:lvl w:ilvl="0" w:tplc="DD582864">
      <w:start w:val="1"/>
      <w:numFmt w:val="decimal"/>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1B07AE"/>
    <w:multiLevelType w:val="hybridMultilevel"/>
    <w:tmpl w:val="8ED4E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54708"/>
    <w:multiLevelType w:val="hybridMultilevel"/>
    <w:tmpl w:val="6A524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63AD2"/>
    <w:multiLevelType w:val="hybridMultilevel"/>
    <w:tmpl w:val="283A9384"/>
    <w:lvl w:ilvl="0" w:tplc="5476C376">
      <w:start w:val="2018"/>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F0EA9"/>
    <w:multiLevelType w:val="hybridMultilevel"/>
    <w:tmpl w:val="40706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681AD3"/>
    <w:multiLevelType w:val="hybridMultilevel"/>
    <w:tmpl w:val="CD06F67E"/>
    <w:lvl w:ilvl="0" w:tplc="8ECCAF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E61EC"/>
    <w:multiLevelType w:val="hybridMultilevel"/>
    <w:tmpl w:val="DF4E503E"/>
    <w:lvl w:ilvl="0" w:tplc="06DA5902">
      <w:start w:val="1"/>
      <w:numFmt w:val="bullet"/>
      <w:lvlText w:val=""/>
      <w:lvlJc w:val="left"/>
      <w:pPr>
        <w:ind w:left="720" w:hanging="360"/>
      </w:pPr>
      <w:rPr>
        <w:rFonts w:ascii="Calibri" w:hAnsi="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26736"/>
    <w:multiLevelType w:val="hybridMultilevel"/>
    <w:tmpl w:val="B0486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0F210E"/>
    <w:multiLevelType w:val="hybridMultilevel"/>
    <w:tmpl w:val="8024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87B56"/>
    <w:multiLevelType w:val="hybridMultilevel"/>
    <w:tmpl w:val="D6BEDC96"/>
    <w:lvl w:ilvl="0" w:tplc="19B0B7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33DF4"/>
    <w:multiLevelType w:val="hybridMultilevel"/>
    <w:tmpl w:val="03CE6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E0446"/>
    <w:multiLevelType w:val="hybridMultilevel"/>
    <w:tmpl w:val="3DA66D78"/>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6D01A5"/>
    <w:multiLevelType w:val="multilevel"/>
    <w:tmpl w:val="94E4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4B40CA"/>
    <w:multiLevelType w:val="hybridMultilevel"/>
    <w:tmpl w:val="9892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372F25"/>
    <w:multiLevelType w:val="hybridMultilevel"/>
    <w:tmpl w:val="04466764"/>
    <w:lvl w:ilvl="0" w:tplc="58C267A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2B25F65"/>
    <w:multiLevelType w:val="hybridMultilevel"/>
    <w:tmpl w:val="E3EEC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84481"/>
    <w:multiLevelType w:val="multilevel"/>
    <w:tmpl w:val="B0924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E15C9"/>
    <w:multiLevelType w:val="hybridMultilevel"/>
    <w:tmpl w:val="5CA462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08F5272"/>
    <w:multiLevelType w:val="hybridMultilevel"/>
    <w:tmpl w:val="750604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0FA3E7F"/>
    <w:multiLevelType w:val="hybridMultilevel"/>
    <w:tmpl w:val="788285A6"/>
    <w:lvl w:ilvl="0" w:tplc="19B0B7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53A0F"/>
    <w:multiLevelType w:val="hybridMultilevel"/>
    <w:tmpl w:val="3766A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69C6002"/>
    <w:multiLevelType w:val="hybridMultilevel"/>
    <w:tmpl w:val="F424C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D7AF4"/>
    <w:multiLevelType w:val="hybridMultilevel"/>
    <w:tmpl w:val="71227FB8"/>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4" w15:restartNumberingAfterBreak="0">
    <w:nsid w:val="5F5D33FD"/>
    <w:multiLevelType w:val="hybridMultilevel"/>
    <w:tmpl w:val="5CA2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DA3D79"/>
    <w:multiLevelType w:val="hybridMultilevel"/>
    <w:tmpl w:val="20E20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F30138"/>
    <w:multiLevelType w:val="hybridMultilevel"/>
    <w:tmpl w:val="D75A313C"/>
    <w:lvl w:ilvl="0" w:tplc="19B0B7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3105E5"/>
    <w:multiLevelType w:val="hybridMultilevel"/>
    <w:tmpl w:val="8AC6309A"/>
    <w:lvl w:ilvl="0" w:tplc="DD5828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817307"/>
    <w:multiLevelType w:val="hybridMultilevel"/>
    <w:tmpl w:val="4316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760820"/>
    <w:multiLevelType w:val="hybridMultilevel"/>
    <w:tmpl w:val="B596C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94205645">
    <w:abstractNumId w:val="26"/>
  </w:num>
  <w:num w:numId="2" w16cid:durableId="1879970259">
    <w:abstractNumId w:val="10"/>
  </w:num>
  <w:num w:numId="3" w16cid:durableId="483015454">
    <w:abstractNumId w:val="0"/>
  </w:num>
  <w:num w:numId="4" w16cid:durableId="1747265534">
    <w:abstractNumId w:val="18"/>
  </w:num>
  <w:num w:numId="5" w16cid:durableId="891428231">
    <w:abstractNumId w:val="23"/>
  </w:num>
  <w:num w:numId="6" w16cid:durableId="240336650">
    <w:abstractNumId w:val="2"/>
  </w:num>
  <w:num w:numId="7" w16cid:durableId="386224266">
    <w:abstractNumId w:val="19"/>
  </w:num>
  <w:num w:numId="8" w16cid:durableId="551384136">
    <w:abstractNumId w:val="13"/>
  </w:num>
  <w:num w:numId="9" w16cid:durableId="2081558412">
    <w:abstractNumId w:val="15"/>
  </w:num>
  <w:num w:numId="10" w16cid:durableId="788620956">
    <w:abstractNumId w:val="16"/>
  </w:num>
  <w:num w:numId="11" w16cid:durableId="1915968969">
    <w:abstractNumId w:val="4"/>
  </w:num>
  <w:num w:numId="12" w16cid:durableId="2008095397">
    <w:abstractNumId w:val="27"/>
  </w:num>
  <w:num w:numId="13" w16cid:durableId="1399982881">
    <w:abstractNumId w:val="1"/>
  </w:num>
  <w:num w:numId="14" w16cid:durableId="103232752">
    <w:abstractNumId w:val="17"/>
  </w:num>
  <w:num w:numId="15" w16cid:durableId="1415127121">
    <w:abstractNumId w:val="24"/>
  </w:num>
  <w:num w:numId="16" w16cid:durableId="1811896989">
    <w:abstractNumId w:val="29"/>
  </w:num>
  <w:num w:numId="17" w16cid:durableId="1515802726">
    <w:abstractNumId w:val="22"/>
  </w:num>
  <w:num w:numId="18" w16cid:durableId="1957322197">
    <w:abstractNumId w:val="20"/>
  </w:num>
  <w:num w:numId="19" w16cid:durableId="1150056730">
    <w:abstractNumId w:val="14"/>
  </w:num>
  <w:num w:numId="20" w16cid:durableId="2037583466">
    <w:abstractNumId w:val="5"/>
  </w:num>
  <w:num w:numId="21" w16cid:durableId="743259490">
    <w:abstractNumId w:val="7"/>
  </w:num>
  <w:num w:numId="22" w16cid:durableId="100758107">
    <w:abstractNumId w:val="12"/>
  </w:num>
  <w:num w:numId="23" w16cid:durableId="1587492769">
    <w:abstractNumId w:val="8"/>
  </w:num>
  <w:num w:numId="24" w16cid:durableId="2023238497">
    <w:abstractNumId w:val="11"/>
  </w:num>
  <w:num w:numId="25" w16cid:durableId="1453598378">
    <w:abstractNumId w:val="28"/>
  </w:num>
  <w:num w:numId="26" w16cid:durableId="1010840379">
    <w:abstractNumId w:val="9"/>
  </w:num>
  <w:num w:numId="27" w16cid:durableId="1113981127">
    <w:abstractNumId w:val="3"/>
  </w:num>
  <w:num w:numId="28" w16cid:durableId="1774400697">
    <w:abstractNumId w:val="25"/>
  </w:num>
  <w:num w:numId="29" w16cid:durableId="2117291414">
    <w:abstractNumId w:val="6"/>
  </w:num>
  <w:num w:numId="30" w16cid:durableId="18586955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843"/>
    <w:rsid w:val="00055284"/>
    <w:rsid w:val="000A2828"/>
    <w:rsid w:val="00121993"/>
    <w:rsid w:val="001671E3"/>
    <w:rsid w:val="001D3BED"/>
    <w:rsid w:val="00220857"/>
    <w:rsid w:val="00223BC7"/>
    <w:rsid w:val="00265880"/>
    <w:rsid w:val="00317667"/>
    <w:rsid w:val="00335D68"/>
    <w:rsid w:val="00363843"/>
    <w:rsid w:val="00427398"/>
    <w:rsid w:val="004602E3"/>
    <w:rsid w:val="0054164E"/>
    <w:rsid w:val="00570732"/>
    <w:rsid w:val="005958FA"/>
    <w:rsid w:val="00597935"/>
    <w:rsid w:val="005B66F3"/>
    <w:rsid w:val="00640A5C"/>
    <w:rsid w:val="006858AD"/>
    <w:rsid w:val="00790F1C"/>
    <w:rsid w:val="007E3025"/>
    <w:rsid w:val="00882B08"/>
    <w:rsid w:val="008E7842"/>
    <w:rsid w:val="0096375B"/>
    <w:rsid w:val="009A7066"/>
    <w:rsid w:val="009F642D"/>
    <w:rsid w:val="00AA5D28"/>
    <w:rsid w:val="00AB35B1"/>
    <w:rsid w:val="00B0372F"/>
    <w:rsid w:val="00B04CE7"/>
    <w:rsid w:val="00B05F4E"/>
    <w:rsid w:val="00B17C68"/>
    <w:rsid w:val="00B32941"/>
    <w:rsid w:val="00B57C32"/>
    <w:rsid w:val="00B707FC"/>
    <w:rsid w:val="00B72D65"/>
    <w:rsid w:val="00BB33D4"/>
    <w:rsid w:val="00BC16DC"/>
    <w:rsid w:val="00C44634"/>
    <w:rsid w:val="00C52A3E"/>
    <w:rsid w:val="00D332AD"/>
    <w:rsid w:val="00DC0D4A"/>
    <w:rsid w:val="00DE06E7"/>
    <w:rsid w:val="00E33372"/>
    <w:rsid w:val="00E729EA"/>
    <w:rsid w:val="00F91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EED4"/>
  <w15:docId w15:val="{A44E4B56-9C7E-4D10-A0C7-0E01C129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1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35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35D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35D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43"/>
    <w:pPr>
      <w:spacing w:before="100" w:beforeAutospacing="1" w:after="100" w:afterAutospacing="1" w:line="240" w:lineRule="auto"/>
    </w:pPr>
    <w:rPr>
      <w:rFonts w:ascii="Times New Roman" w:hAnsi="Times New Roman" w:cs="Times New Roman"/>
      <w:sz w:val="24"/>
      <w:szCs w:val="24"/>
      <w:lang w:eastAsia="en-AU"/>
    </w:rPr>
  </w:style>
  <w:style w:type="table" w:styleId="TableGrid">
    <w:name w:val="Table Grid"/>
    <w:basedOn w:val="TableNormal"/>
    <w:uiPriority w:val="59"/>
    <w:rsid w:val="00363843"/>
    <w:pPr>
      <w:spacing w:after="0" w:line="240" w:lineRule="auto"/>
    </w:pPr>
    <w:rPr>
      <w:rFonts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43"/>
    <w:rPr>
      <w:rFonts w:ascii="Tahoma" w:hAnsi="Tahoma" w:cs="Tahoma"/>
      <w:sz w:val="16"/>
      <w:szCs w:val="16"/>
    </w:rPr>
  </w:style>
  <w:style w:type="character" w:customStyle="1" w:styleId="Heading1Char">
    <w:name w:val="Heading 1 Char"/>
    <w:basedOn w:val="DefaultParagraphFont"/>
    <w:link w:val="Heading1"/>
    <w:uiPriority w:val="9"/>
    <w:rsid w:val="00F91A9C"/>
    <w:rPr>
      <w:rFonts w:ascii="Times New Roman" w:eastAsia="Times New Roman" w:hAnsi="Times New Roman" w:cs="Times New Roman"/>
      <w:b/>
      <w:bCs/>
      <w:kern w:val="36"/>
      <w:sz w:val="48"/>
      <w:szCs w:val="48"/>
      <w:lang w:eastAsia="en-AU"/>
    </w:rPr>
  </w:style>
  <w:style w:type="character" w:customStyle="1" w:styleId="subheader">
    <w:name w:val="subheader"/>
    <w:basedOn w:val="DefaultParagraphFont"/>
    <w:rsid w:val="00F91A9C"/>
  </w:style>
  <w:style w:type="paragraph" w:styleId="NormalWeb">
    <w:name w:val="Normal (Web)"/>
    <w:basedOn w:val="Normal"/>
    <w:uiPriority w:val="99"/>
    <w:semiHidden/>
    <w:unhideWhenUsed/>
    <w:rsid w:val="00F91A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91A9C"/>
    <w:rPr>
      <w:i/>
      <w:iCs/>
    </w:rPr>
  </w:style>
  <w:style w:type="character" w:styleId="Hyperlink">
    <w:name w:val="Hyperlink"/>
    <w:basedOn w:val="DefaultParagraphFont"/>
    <w:uiPriority w:val="99"/>
    <w:unhideWhenUsed/>
    <w:rsid w:val="00F91A9C"/>
    <w:rPr>
      <w:color w:val="0000FF"/>
      <w:u w:val="single"/>
    </w:rPr>
  </w:style>
  <w:style w:type="paragraph" w:styleId="PlainText">
    <w:name w:val="Plain Text"/>
    <w:basedOn w:val="Normal"/>
    <w:link w:val="PlainTextChar"/>
    <w:uiPriority w:val="99"/>
    <w:semiHidden/>
    <w:unhideWhenUsed/>
    <w:rsid w:val="009F64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642D"/>
    <w:rPr>
      <w:rFonts w:ascii="Calibri" w:hAnsi="Calibri"/>
      <w:szCs w:val="21"/>
    </w:rPr>
  </w:style>
  <w:style w:type="character" w:customStyle="1" w:styleId="Heading2Char">
    <w:name w:val="Heading 2 Char"/>
    <w:basedOn w:val="DefaultParagraphFont"/>
    <w:link w:val="Heading2"/>
    <w:uiPriority w:val="9"/>
    <w:semiHidden/>
    <w:rsid w:val="00335D6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35D6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35D6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7536">
      <w:bodyDiv w:val="1"/>
      <w:marLeft w:val="0"/>
      <w:marRight w:val="0"/>
      <w:marTop w:val="0"/>
      <w:marBottom w:val="0"/>
      <w:divBdr>
        <w:top w:val="none" w:sz="0" w:space="0" w:color="auto"/>
        <w:left w:val="none" w:sz="0" w:space="0" w:color="auto"/>
        <w:bottom w:val="none" w:sz="0" w:space="0" w:color="auto"/>
        <w:right w:val="none" w:sz="0" w:space="0" w:color="auto"/>
      </w:divBdr>
    </w:div>
    <w:div w:id="515651552">
      <w:bodyDiv w:val="1"/>
      <w:marLeft w:val="0"/>
      <w:marRight w:val="0"/>
      <w:marTop w:val="0"/>
      <w:marBottom w:val="0"/>
      <w:divBdr>
        <w:top w:val="none" w:sz="0" w:space="0" w:color="auto"/>
        <w:left w:val="none" w:sz="0" w:space="0" w:color="auto"/>
        <w:bottom w:val="none" w:sz="0" w:space="0" w:color="auto"/>
        <w:right w:val="none" w:sz="0" w:space="0" w:color="auto"/>
      </w:divBdr>
      <w:divsChild>
        <w:div w:id="16011838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2981755">
      <w:bodyDiv w:val="1"/>
      <w:marLeft w:val="0"/>
      <w:marRight w:val="0"/>
      <w:marTop w:val="0"/>
      <w:marBottom w:val="0"/>
      <w:divBdr>
        <w:top w:val="none" w:sz="0" w:space="0" w:color="auto"/>
        <w:left w:val="none" w:sz="0" w:space="0" w:color="auto"/>
        <w:bottom w:val="none" w:sz="0" w:space="0" w:color="auto"/>
        <w:right w:val="none" w:sz="0" w:space="0" w:color="auto"/>
      </w:divBdr>
      <w:divsChild>
        <w:div w:id="1414350816">
          <w:marLeft w:val="0"/>
          <w:marRight w:val="0"/>
          <w:marTop w:val="0"/>
          <w:marBottom w:val="0"/>
          <w:divBdr>
            <w:top w:val="none" w:sz="0" w:space="0" w:color="auto"/>
            <w:left w:val="none" w:sz="0" w:space="0" w:color="auto"/>
            <w:bottom w:val="none" w:sz="0" w:space="0" w:color="auto"/>
            <w:right w:val="none" w:sz="0" w:space="0" w:color="auto"/>
          </w:divBdr>
          <w:divsChild>
            <w:div w:id="1310289256">
              <w:marLeft w:val="0"/>
              <w:marRight w:val="0"/>
              <w:marTop w:val="0"/>
              <w:marBottom w:val="150"/>
              <w:divBdr>
                <w:top w:val="single" w:sz="18" w:space="11" w:color="C1C1C1"/>
                <w:left w:val="none" w:sz="0" w:space="11" w:color="auto"/>
                <w:bottom w:val="none" w:sz="0" w:space="11" w:color="auto"/>
                <w:right w:val="none" w:sz="0" w:space="11" w:color="auto"/>
              </w:divBdr>
            </w:div>
          </w:divsChild>
        </w:div>
        <w:div w:id="2042241194">
          <w:marLeft w:val="0"/>
          <w:marRight w:val="0"/>
          <w:marTop w:val="0"/>
          <w:marBottom w:val="0"/>
          <w:divBdr>
            <w:top w:val="none" w:sz="0" w:space="0" w:color="auto"/>
            <w:left w:val="none" w:sz="0" w:space="0" w:color="auto"/>
            <w:bottom w:val="none" w:sz="0" w:space="0" w:color="auto"/>
            <w:right w:val="none" w:sz="0" w:space="0" w:color="auto"/>
          </w:divBdr>
          <w:divsChild>
            <w:div w:id="158424894">
              <w:marLeft w:val="0"/>
              <w:marRight w:val="0"/>
              <w:marTop w:val="0"/>
              <w:marBottom w:val="0"/>
              <w:divBdr>
                <w:top w:val="none" w:sz="0" w:space="0" w:color="auto"/>
                <w:left w:val="none" w:sz="0" w:space="0" w:color="auto"/>
                <w:bottom w:val="none" w:sz="0" w:space="0" w:color="auto"/>
                <w:right w:val="none" w:sz="0" w:space="0" w:color="auto"/>
              </w:divBdr>
              <w:divsChild>
                <w:div w:id="708526505">
                  <w:marLeft w:val="0"/>
                  <w:marRight w:val="0"/>
                  <w:marTop w:val="0"/>
                  <w:marBottom w:val="0"/>
                  <w:divBdr>
                    <w:top w:val="none" w:sz="0" w:space="0" w:color="auto"/>
                    <w:left w:val="none" w:sz="0" w:space="0" w:color="auto"/>
                    <w:bottom w:val="none" w:sz="0" w:space="0" w:color="auto"/>
                    <w:right w:val="none" w:sz="0" w:space="0" w:color="auto"/>
                  </w:divBdr>
                  <w:divsChild>
                    <w:div w:id="632491207">
                      <w:marLeft w:val="0"/>
                      <w:marRight w:val="0"/>
                      <w:marTop w:val="0"/>
                      <w:marBottom w:val="300"/>
                      <w:divBdr>
                        <w:top w:val="none" w:sz="0" w:space="0" w:color="auto"/>
                        <w:left w:val="none" w:sz="0" w:space="0" w:color="auto"/>
                        <w:bottom w:val="none" w:sz="0" w:space="0" w:color="auto"/>
                        <w:right w:val="none" w:sz="0" w:space="0" w:color="auto"/>
                      </w:divBdr>
                      <w:divsChild>
                        <w:div w:id="595872461">
                          <w:marLeft w:val="0"/>
                          <w:marRight w:val="0"/>
                          <w:marTop w:val="0"/>
                          <w:marBottom w:val="300"/>
                          <w:divBdr>
                            <w:top w:val="none" w:sz="0" w:space="0" w:color="auto"/>
                            <w:left w:val="none" w:sz="0" w:space="0" w:color="auto"/>
                            <w:bottom w:val="none" w:sz="0" w:space="0" w:color="auto"/>
                            <w:right w:val="none" w:sz="0" w:space="0" w:color="auto"/>
                          </w:divBdr>
                          <w:divsChild>
                            <w:div w:id="320044061">
                              <w:marLeft w:val="0"/>
                              <w:marRight w:val="0"/>
                              <w:marTop w:val="0"/>
                              <w:marBottom w:val="0"/>
                              <w:divBdr>
                                <w:top w:val="none" w:sz="0" w:space="0" w:color="auto"/>
                                <w:left w:val="none" w:sz="0" w:space="0" w:color="auto"/>
                                <w:bottom w:val="none" w:sz="0" w:space="0" w:color="auto"/>
                                <w:right w:val="none" w:sz="0" w:space="0" w:color="auto"/>
                              </w:divBdr>
                              <w:divsChild>
                                <w:div w:id="655457980">
                                  <w:marLeft w:val="0"/>
                                  <w:marRight w:val="0"/>
                                  <w:marTop w:val="0"/>
                                  <w:marBottom w:val="0"/>
                                  <w:divBdr>
                                    <w:top w:val="none" w:sz="0" w:space="0" w:color="auto"/>
                                    <w:left w:val="none" w:sz="0" w:space="0" w:color="auto"/>
                                    <w:bottom w:val="none" w:sz="0" w:space="0" w:color="auto"/>
                                    <w:right w:val="none" w:sz="0" w:space="0" w:color="auto"/>
                                  </w:divBdr>
                                  <w:divsChild>
                                    <w:div w:id="54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258727">
      <w:bodyDiv w:val="1"/>
      <w:marLeft w:val="0"/>
      <w:marRight w:val="0"/>
      <w:marTop w:val="0"/>
      <w:marBottom w:val="0"/>
      <w:divBdr>
        <w:top w:val="none" w:sz="0" w:space="0" w:color="auto"/>
        <w:left w:val="none" w:sz="0" w:space="0" w:color="auto"/>
        <w:bottom w:val="none" w:sz="0" w:space="0" w:color="auto"/>
        <w:right w:val="none" w:sz="0" w:space="0" w:color="auto"/>
      </w:divBdr>
    </w:div>
    <w:div w:id="601377441">
      <w:bodyDiv w:val="1"/>
      <w:marLeft w:val="0"/>
      <w:marRight w:val="0"/>
      <w:marTop w:val="0"/>
      <w:marBottom w:val="0"/>
      <w:divBdr>
        <w:top w:val="none" w:sz="0" w:space="0" w:color="auto"/>
        <w:left w:val="none" w:sz="0" w:space="0" w:color="auto"/>
        <w:bottom w:val="none" w:sz="0" w:space="0" w:color="auto"/>
        <w:right w:val="none" w:sz="0" w:space="0" w:color="auto"/>
      </w:divBdr>
    </w:div>
    <w:div w:id="831066189">
      <w:bodyDiv w:val="1"/>
      <w:marLeft w:val="0"/>
      <w:marRight w:val="0"/>
      <w:marTop w:val="0"/>
      <w:marBottom w:val="0"/>
      <w:divBdr>
        <w:top w:val="none" w:sz="0" w:space="0" w:color="auto"/>
        <w:left w:val="none" w:sz="0" w:space="0" w:color="auto"/>
        <w:bottom w:val="none" w:sz="0" w:space="0" w:color="auto"/>
        <w:right w:val="none" w:sz="0" w:space="0" w:color="auto"/>
      </w:divBdr>
      <w:divsChild>
        <w:div w:id="91515213">
          <w:marLeft w:val="0"/>
          <w:marRight w:val="0"/>
          <w:marTop w:val="0"/>
          <w:marBottom w:val="0"/>
          <w:divBdr>
            <w:top w:val="none" w:sz="0" w:space="0" w:color="auto"/>
            <w:left w:val="none" w:sz="0" w:space="0" w:color="auto"/>
            <w:bottom w:val="none" w:sz="0" w:space="0" w:color="auto"/>
            <w:right w:val="none" w:sz="0" w:space="0" w:color="auto"/>
          </w:divBdr>
        </w:div>
        <w:div w:id="637488975">
          <w:marLeft w:val="0"/>
          <w:marRight w:val="0"/>
          <w:marTop w:val="0"/>
          <w:marBottom w:val="0"/>
          <w:divBdr>
            <w:top w:val="none" w:sz="0" w:space="0" w:color="auto"/>
            <w:left w:val="none" w:sz="0" w:space="0" w:color="auto"/>
            <w:bottom w:val="none" w:sz="0" w:space="0" w:color="auto"/>
            <w:right w:val="none" w:sz="0" w:space="0" w:color="auto"/>
          </w:divBdr>
          <w:divsChild>
            <w:div w:id="1116826476">
              <w:marLeft w:val="0"/>
              <w:marRight w:val="0"/>
              <w:marTop w:val="0"/>
              <w:marBottom w:val="0"/>
              <w:divBdr>
                <w:top w:val="none" w:sz="0" w:space="0" w:color="auto"/>
                <w:left w:val="none" w:sz="0" w:space="0" w:color="auto"/>
                <w:bottom w:val="none" w:sz="0" w:space="0" w:color="auto"/>
                <w:right w:val="none" w:sz="0" w:space="0" w:color="auto"/>
              </w:divBdr>
              <w:divsChild>
                <w:div w:id="776563211">
                  <w:marLeft w:val="0"/>
                  <w:marRight w:val="0"/>
                  <w:marTop w:val="0"/>
                  <w:marBottom w:val="600"/>
                  <w:divBdr>
                    <w:top w:val="none" w:sz="0" w:space="0" w:color="auto"/>
                    <w:left w:val="none" w:sz="0" w:space="0" w:color="auto"/>
                    <w:bottom w:val="none" w:sz="0" w:space="0" w:color="auto"/>
                    <w:right w:val="none" w:sz="0" w:space="0" w:color="auto"/>
                  </w:divBdr>
                  <w:divsChild>
                    <w:div w:id="16335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Bain</dc:creator>
  <cp:lastModifiedBy>Allyson Green</cp:lastModifiedBy>
  <cp:revision>32</cp:revision>
  <cp:lastPrinted>2023-03-14T00:16:00Z</cp:lastPrinted>
  <dcterms:created xsi:type="dcterms:W3CDTF">2018-04-23T03:47:00Z</dcterms:created>
  <dcterms:modified xsi:type="dcterms:W3CDTF">2023-07-26T03:10:00Z</dcterms:modified>
</cp:coreProperties>
</file>